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33717" w:rsidRDefault="00694061" w14:paraId="304CE546" w14:textId="77777777">
      <w:pPr>
        <w:shd w:val="clear" w:color="auto" w:fill="FFFFFF"/>
        <w:jc w:val="center"/>
        <w:rPr>
          <w:sz w:val="36"/>
          <w:szCs w:val="36"/>
        </w:rPr>
      </w:pPr>
      <w:r>
        <w:rPr>
          <w:noProof/>
          <w:sz w:val="36"/>
          <w:szCs w:val="36"/>
        </w:rPr>
        <w:drawing>
          <wp:inline distT="114300" distB="114300" distL="114300" distR="114300" wp14:anchorId="304CE5E2" wp14:editId="304CE5E3">
            <wp:extent cx="3487762" cy="7481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405" t="60720" r="45841" b="28099"/>
                    <a:stretch>
                      <a:fillRect/>
                    </a:stretch>
                  </pic:blipFill>
                  <pic:spPr>
                    <a:xfrm>
                      <a:off x="0" y="0"/>
                      <a:ext cx="3487762" cy="748130"/>
                    </a:xfrm>
                    <a:prstGeom prst="rect">
                      <a:avLst/>
                    </a:prstGeom>
                    <a:ln/>
                  </pic:spPr>
                </pic:pic>
              </a:graphicData>
            </a:graphic>
          </wp:inline>
        </w:drawing>
      </w:r>
    </w:p>
    <w:p w:rsidR="00733717" w:rsidP="215CF5CC" w:rsidRDefault="00694061" w14:paraId="304CE547" w14:textId="73BE1DF5">
      <w:pPr>
        <w:shd w:val="clear" w:color="auto" w:fill="FFFFFF" w:themeFill="background1"/>
        <w:jc w:val="center"/>
        <w:rPr>
          <w:rFonts w:ascii="Calibri" w:hAnsi="Calibri" w:eastAsia="Calibri" w:cs="Calibri"/>
          <w:sz w:val="18"/>
          <w:szCs w:val="18"/>
        </w:rPr>
      </w:pPr>
      <w:r w:rsidRPr="3C3D49D3" w:rsidR="2FAFF817">
        <w:rPr>
          <w:rFonts w:ascii="Calibri" w:hAnsi="Calibri" w:eastAsia="Calibri" w:cs="Calibri"/>
          <w:sz w:val="36"/>
          <w:szCs w:val="36"/>
        </w:rPr>
        <w:t xml:space="preserve">PE </w:t>
      </w:r>
      <w:r w:rsidRPr="3C3D49D3" w:rsidR="00694061">
        <w:rPr>
          <w:rFonts w:ascii="Calibri" w:hAnsi="Calibri" w:eastAsia="Calibri" w:cs="Calibri"/>
          <w:sz w:val="36"/>
          <w:szCs w:val="36"/>
        </w:rPr>
        <w:t xml:space="preserve">Overview </w:t>
      </w:r>
      <w:r w:rsidRPr="3C3D49D3" w:rsidR="1B646AE5">
        <w:rPr>
          <w:rFonts w:ascii="Calibri" w:hAnsi="Calibri" w:eastAsia="Calibri" w:cs="Calibri"/>
          <w:sz w:val="36"/>
          <w:szCs w:val="36"/>
        </w:rPr>
        <w:t xml:space="preserve">Thomas Hall School </w:t>
      </w:r>
      <w:r w:rsidRPr="3C3D49D3" w:rsidR="00694061">
        <w:rPr>
          <w:rFonts w:ascii="Calibri" w:hAnsi="Calibri" w:eastAsia="Calibri" w:cs="Calibri"/>
          <w:sz w:val="36"/>
          <w:szCs w:val="36"/>
        </w:rPr>
        <w:t>202</w:t>
      </w:r>
      <w:r w:rsidRPr="3C3D49D3" w:rsidR="00473692">
        <w:rPr>
          <w:rFonts w:ascii="Calibri" w:hAnsi="Calibri" w:eastAsia="Calibri" w:cs="Calibri"/>
          <w:sz w:val="36"/>
          <w:szCs w:val="36"/>
        </w:rPr>
        <w:t>3</w:t>
      </w:r>
      <w:r w:rsidRPr="3C3D49D3" w:rsidR="00694061">
        <w:rPr>
          <w:rFonts w:ascii="Calibri" w:hAnsi="Calibri" w:eastAsia="Calibri" w:cs="Calibri"/>
          <w:sz w:val="36"/>
          <w:szCs w:val="36"/>
        </w:rPr>
        <w:t>-202</w:t>
      </w:r>
      <w:r w:rsidRPr="3C3D49D3" w:rsidR="00473692">
        <w:rPr>
          <w:rFonts w:ascii="Calibri" w:hAnsi="Calibri" w:eastAsia="Calibri" w:cs="Calibri"/>
          <w:sz w:val="36"/>
          <w:szCs w:val="36"/>
        </w:rPr>
        <w:t>4</w:t>
      </w:r>
    </w:p>
    <w:p w:rsidR="215CF5CC" w:rsidP="215CF5CC" w:rsidRDefault="215CF5CC" w14:paraId="31C5C5D9" w14:textId="320DCBB4">
      <w:pPr>
        <w:pStyle w:val="Normal"/>
        <w:shd w:val="clear" w:color="auto" w:fill="FFFFFF" w:themeFill="background1"/>
        <w:jc w:val="center"/>
        <w:rPr>
          <w:rFonts w:ascii="Calibri" w:hAnsi="Calibri" w:eastAsia="Calibri" w:cs="Calibri"/>
          <w:sz w:val="36"/>
          <w:szCs w:val="36"/>
        </w:rPr>
      </w:pPr>
    </w:p>
    <w:tbl>
      <w:tblPr>
        <w:tblStyle w:val="TableGrid"/>
        <w:tblW w:w="0" w:type="auto"/>
        <w:tblLayout w:type="fixed"/>
        <w:tblLook w:val="06A0" w:firstRow="1" w:lastRow="0" w:firstColumn="1" w:lastColumn="0" w:noHBand="1" w:noVBand="1"/>
      </w:tblPr>
      <w:tblGrid>
        <w:gridCol w:w="4395"/>
      </w:tblGrid>
      <w:tr w:rsidR="215CF5CC" w:rsidTr="215CF5CC" w14:paraId="6AD9CA28">
        <w:trPr>
          <w:trHeight w:val="300"/>
        </w:trPr>
        <w:tc>
          <w:tcPr>
            <w:tcW w:w="4395" w:type="dxa"/>
            <w:shd w:val="clear" w:color="auto" w:fill="FFFF00"/>
            <w:tcMar/>
          </w:tcPr>
          <w:p w:rsidR="51C5FE64" w:rsidP="215CF5CC" w:rsidRDefault="51C5FE64" w14:paraId="4CDAB4BD" w14:textId="22F9C8C3">
            <w:pPr>
              <w:pStyle w:val="Normal"/>
              <w:rPr>
                <w:rFonts w:ascii="Calibri" w:hAnsi="Calibri" w:eastAsia="Calibri" w:cs="Calibri"/>
                <w:sz w:val="36"/>
                <w:szCs w:val="36"/>
              </w:rPr>
            </w:pPr>
            <w:r w:rsidRPr="215CF5CC" w:rsidR="51C5FE64">
              <w:rPr>
                <w:rFonts w:ascii="Calibri" w:hAnsi="Calibri" w:eastAsia="Calibri" w:cs="Calibri"/>
                <w:sz w:val="36"/>
                <w:szCs w:val="36"/>
              </w:rPr>
              <w:t>Early Years and Key Stage 1</w:t>
            </w:r>
          </w:p>
        </w:tc>
      </w:tr>
      <w:tr w:rsidR="215CF5CC" w:rsidTr="215CF5CC" w14:paraId="2101B952">
        <w:trPr>
          <w:trHeight w:val="300"/>
        </w:trPr>
        <w:tc>
          <w:tcPr>
            <w:tcW w:w="4395" w:type="dxa"/>
            <w:shd w:val="clear" w:color="auto" w:fill="FFC000"/>
            <w:tcMar/>
          </w:tcPr>
          <w:p w:rsidR="51C5FE64" w:rsidP="215CF5CC" w:rsidRDefault="51C5FE64" w14:paraId="12526916" w14:textId="66165D12">
            <w:pPr>
              <w:pStyle w:val="Normal"/>
              <w:rPr>
                <w:rFonts w:ascii="Calibri" w:hAnsi="Calibri" w:eastAsia="Calibri" w:cs="Calibri"/>
                <w:sz w:val="36"/>
                <w:szCs w:val="36"/>
              </w:rPr>
            </w:pPr>
            <w:r w:rsidRPr="215CF5CC" w:rsidR="51C5FE64">
              <w:rPr>
                <w:rFonts w:ascii="Calibri" w:hAnsi="Calibri" w:eastAsia="Calibri" w:cs="Calibri"/>
                <w:sz w:val="36"/>
                <w:szCs w:val="36"/>
              </w:rPr>
              <w:t>Key Stage 2</w:t>
            </w:r>
          </w:p>
        </w:tc>
      </w:tr>
      <w:tr w:rsidR="215CF5CC" w:rsidTr="215CF5CC" w14:paraId="62038653">
        <w:trPr>
          <w:trHeight w:val="300"/>
        </w:trPr>
        <w:tc>
          <w:tcPr>
            <w:tcW w:w="4395" w:type="dxa"/>
            <w:shd w:val="clear" w:color="auto" w:fill="B2A1C7" w:themeFill="accent4" w:themeFillTint="99"/>
            <w:tcMar/>
          </w:tcPr>
          <w:p w:rsidR="51C5FE64" w:rsidP="215CF5CC" w:rsidRDefault="51C5FE64" w14:paraId="7E50705C" w14:textId="0C6D7E9D">
            <w:pPr>
              <w:pStyle w:val="Normal"/>
              <w:rPr>
                <w:rFonts w:ascii="Calibri" w:hAnsi="Calibri" w:eastAsia="Calibri" w:cs="Calibri"/>
                <w:sz w:val="36"/>
                <w:szCs w:val="36"/>
              </w:rPr>
            </w:pPr>
            <w:r w:rsidRPr="215CF5CC" w:rsidR="51C5FE64">
              <w:rPr>
                <w:rFonts w:ascii="Calibri" w:hAnsi="Calibri" w:eastAsia="Calibri" w:cs="Calibri"/>
                <w:sz w:val="36"/>
                <w:szCs w:val="36"/>
              </w:rPr>
              <w:t>Key Stage 3</w:t>
            </w:r>
          </w:p>
        </w:tc>
      </w:tr>
      <w:tr w:rsidR="215CF5CC" w:rsidTr="215CF5CC" w14:paraId="707B8667">
        <w:trPr>
          <w:trHeight w:val="300"/>
        </w:trPr>
        <w:tc>
          <w:tcPr>
            <w:tcW w:w="4395" w:type="dxa"/>
            <w:shd w:val="clear" w:color="auto" w:fill="8DB3E2" w:themeFill="text2" w:themeFillTint="66"/>
            <w:tcMar/>
          </w:tcPr>
          <w:p w:rsidR="51C5FE64" w:rsidP="215CF5CC" w:rsidRDefault="51C5FE64" w14:paraId="58773B8B" w14:textId="0359CA72">
            <w:pPr>
              <w:pStyle w:val="Normal"/>
              <w:rPr>
                <w:rFonts w:ascii="Calibri" w:hAnsi="Calibri" w:eastAsia="Calibri" w:cs="Calibri"/>
                <w:sz w:val="36"/>
                <w:szCs w:val="36"/>
              </w:rPr>
            </w:pPr>
            <w:r w:rsidRPr="215CF5CC" w:rsidR="51C5FE64">
              <w:rPr>
                <w:rFonts w:ascii="Calibri" w:hAnsi="Calibri" w:eastAsia="Calibri" w:cs="Calibri"/>
                <w:sz w:val="36"/>
                <w:szCs w:val="36"/>
              </w:rPr>
              <w:t>Key Stage 4</w:t>
            </w:r>
          </w:p>
        </w:tc>
      </w:tr>
    </w:tbl>
    <w:tbl>
      <w:tblPr>
        <w:tblW w:w="15300" w:type="dxa"/>
        <w:tblInd w:w="170" w:type="dxa"/>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Look w:val="0600" w:firstRow="0" w:lastRow="0" w:firstColumn="0" w:lastColumn="0" w:noHBand="1" w:noVBand="1"/>
      </w:tblPr>
      <w:tblGrid>
        <w:gridCol w:w="1335"/>
        <w:gridCol w:w="2240"/>
        <w:gridCol w:w="2345"/>
        <w:gridCol w:w="2345"/>
        <w:gridCol w:w="2345"/>
        <w:gridCol w:w="2345"/>
        <w:gridCol w:w="2345"/>
      </w:tblGrid>
      <w:tr w:rsidR="00733717" w:rsidTr="27FC359F" w14:paraId="304CE54F" w14:textId="77777777">
        <w:trPr>
          <w:trHeight w:val="58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8" w14:textId="4C75B690">
            <w:pPr>
              <w:spacing w:before="40" w:after="40"/>
              <w:ind w:right="-11"/>
              <w:jc w:val="center"/>
              <w:rPr>
                <w:rFonts w:ascii="Calibri" w:hAnsi="Calibri" w:eastAsia="Calibri" w:cs="Calibri"/>
                <w:sz w:val="32"/>
                <w:szCs w:val="32"/>
              </w:rPr>
            </w:pPr>
            <w:r w:rsidRPr="215CF5CC" w:rsidR="00694061">
              <w:rPr>
                <w:rFonts w:ascii="Calibri" w:hAnsi="Calibri" w:eastAsia="Calibri" w:cs="Calibri"/>
                <w:b w:val="1"/>
                <w:bCs w:val="1"/>
                <w:sz w:val="32"/>
                <w:szCs w:val="32"/>
              </w:rPr>
              <w:t xml:space="preserve">Year </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9"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Autumn 1</w:t>
            </w:r>
            <w:r>
              <w:rPr>
                <w:rFonts w:ascii="Calibri" w:hAnsi="Calibri" w:eastAsia="Calibri" w:cs="Calibri"/>
                <w:sz w:val="32"/>
                <w:szCs w:val="32"/>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A"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Autumn 2</w:t>
            </w:r>
            <w:r>
              <w:rPr>
                <w:rFonts w:ascii="Calibri" w:hAnsi="Calibri" w:eastAsia="Calibri" w:cs="Calibri"/>
                <w:sz w:val="32"/>
                <w:szCs w:val="32"/>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B"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Spring 1</w:t>
            </w:r>
            <w:r>
              <w:rPr>
                <w:rFonts w:ascii="Calibri" w:hAnsi="Calibri" w:eastAsia="Calibri" w:cs="Calibri"/>
                <w:sz w:val="32"/>
                <w:szCs w:val="32"/>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C"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Spring 2</w:t>
            </w:r>
            <w:r>
              <w:rPr>
                <w:rFonts w:ascii="Calibri" w:hAnsi="Calibri" w:eastAsia="Calibri" w:cs="Calibri"/>
                <w:sz w:val="32"/>
                <w:szCs w:val="32"/>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D"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Summer 1</w:t>
            </w:r>
            <w:r>
              <w:rPr>
                <w:rFonts w:ascii="Calibri" w:hAnsi="Calibri" w:eastAsia="Calibri" w:cs="Calibri"/>
                <w:sz w:val="32"/>
                <w:szCs w:val="32"/>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E"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Summer 2</w:t>
            </w:r>
            <w:r>
              <w:rPr>
                <w:rFonts w:ascii="Calibri" w:hAnsi="Calibri" w:eastAsia="Calibri" w:cs="Calibri"/>
                <w:sz w:val="32"/>
                <w:szCs w:val="32"/>
              </w:rPr>
              <w:t xml:space="preserve"> </w:t>
            </w:r>
          </w:p>
        </w:tc>
      </w:tr>
      <w:tr w:rsidR="00733717" w:rsidTr="27FC359F" w14:paraId="304CE55B" w14:textId="77777777">
        <w:trPr>
          <w:trHeight w:val="1067"/>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00733717" w:rsidP="215CF5CC" w:rsidRDefault="00694061" w14:paraId="304CE550" w14:textId="22D6F41B">
            <w:pPr>
              <w:spacing w:before="40" w:after="40"/>
              <w:ind w:left="-75"/>
              <w:rPr>
                <w:rFonts w:ascii="Calibri" w:hAnsi="Calibri" w:eastAsia="Calibri" w:cs="Calibri"/>
                <w:b w:val="1"/>
                <w:bCs w:val="1"/>
                <w:sz w:val="24"/>
                <w:szCs w:val="24"/>
              </w:rPr>
            </w:pPr>
            <w:r w:rsidRPr="215CF5CC" w:rsidR="00694061">
              <w:rPr>
                <w:rFonts w:ascii="Calibri" w:hAnsi="Calibri" w:eastAsia="Calibri" w:cs="Calibri"/>
                <w:b w:val="1"/>
                <w:bCs w:val="1"/>
                <w:sz w:val="24"/>
                <w:szCs w:val="24"/>
              </w:rPr>
              <w:t>R</w:t>
            </w:r>
            <w:r w:rsidRPr="215CF5CC" w:rsidR="69474441">
              <w:rPr>
                <w:rFonts w:ascii="Calibri" w:hAnsi="Calibri" w:eastAsia="Calibri" w:cs="Calibri"/>
                <w:b w:val="1"/>
                <w:bCs w:val="1"/>
                <w:sz w:val="24"/>
                <w:szCs w:val="24"/>
              </w:rPr>
              <w:t>eception</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Pr="00055755" w:rsidR="005B0C20" w:rsidP="6F9794C7" w:rsidRDefault="005B0C20" w14:paraId="66D4EDB7" w14:textId="3062786D">
            <w:pPr>
              <w:spacing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2EE2C673">
              <w:rPr>
                <w:rFonts w:ascii="Calibri" w:hAnsi="Calibri" w:eastAsia="Calibri" w:cs="Calibri" w:asciiTheme="majorAscii" w:hAnsiTheme="majorAscii" w:eastAsiaTheme="majorAscii" w:cstheme="majorAscii"/>
                <w:b w:val="0"/>
                <w:bCs w:val="0"/>
                <w:noProof w:val="0"/>
                <w:sz w:val="16"/>
                <w:szCs w:val="16"/>
                <w:lang w:val="en-GB"/>
              </w:rPr>
              <w:t>Confidently and safely use a range of large and small apparatus indoors and</w:t>
            </w:r>
          </w:p>
          <w:p w:rsidRPr="00055755" w:rsidR="005B0C20" w:rsidP="6F9794C7" w:rsidRDefault="005B0C20" w14:paraId="643A67BA" w14:textId="19B6FD0D">
            <w:pPr>
              <w:spacing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2EE2C673">
              <w:rPr>
                <w:rFonts w:ascii="Calibri" w:hAnsi="Calibri" w:eastAsia="Calibri" w:cs="Calibri" w:asciiTheme="majorAscii" w:hAnsiTheme="majorAscii" w:eastAsiaTheme="majorAscii" w:cstheme="majorAscii"/>
                <w:b w:val="0"/>
                <w:bCs w:val="0"/>
                <w:noProof w:val="0"/>
                <w:sz w:val="16"/>
                <w:szCs w:val="16"/>
                <w:lang w:val="en-GB"/>
              </w:rPr>
              <w:t>outside, alone and in a group.</w:t>
            </w:r>
          </w:p>
          <w:p w:rsidRPr="00055755" w:rsidR="005B0C20" w:rsidP="6F9794C7" w:rsidRDefault="005B0C20" w14:paraId="2ADE3346" w14:textId="74AC0E20">
            <w:pPr>
              <w:spacing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2EE2C673">
              <w:rPr>
                <w:rFonts w:ascii="Calibri" w:hAnsi="Calibri" w:eastAsia="Calibri" w:cs="Calibri" w:asciiTheme="majorAscii" w:hAnsiTheme="majorAscii" w:eastAsiaTheme="majorAscii" w:cstheme="majorAscii"/>
                <w:b w:val="0"/>
                <w:bCs w:val="0"/>
                <w:noProof w:val="0"/>
                <w:sz w:val="16"/>
                <w:szCs w:val="16"/>
                <w:lang w:val="en-GB"/>
              </w:rPr>
              <w:t>Negotiate space and obstacles safely, with consideration for themselves and others.</w:t>
            </w:r>
          </w:p>
          <w:p w:rsidRPr="00055755" w:rsidR="005B0C20" w:rsidP="6F9794C7" w:rsidRDefault="005B0C20" w14:paraId="304CE554" w14:textId="50C51D1A">
            <w:pPr>
              <w:pStyle w:val="Normal"/>
              <w:ind w:left="0"/>
              <w:rPr>
                <w:rFonts w:ascii="Calibri" w:hAnsi="Calibri" w:eastAsia="Calibri" w:cs="Calibri" w:asciiTheme="majorAscii" w:hAnsiTheme="majorAscii" w:eastAsiaTheme="majorAscii" w:cstheme="majorAscii"/>
                <w:b w:val="0"/>
                <w:bCs w:val="0"/>
              </w:rPr>
            </w:pPr>
          </w:p>
        </w:tc>
        <w:tc>
          <w:tcPr>
            <w:tcW w:w="2345"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tcPr>
          <w:p w:rsidR="215CF5CC" w:rsidP="6F9794C7" w:rsidRDefault="215CF5CC" w14:paraId="689C2627" w14:textId="4186968C">
            <w:pPr>
              <w:spacing w:line="276" w:lineRule="auto"/>
              <w:rPr>
                <w:rFonts w:ascii="Calibri" w:hAnsi="Calibri" w:eastAsia="Calibri" w:cs="Calibri" w:asciiTheme="majorAscii" w:hAnsiTheme="majorAscii" w:eastAsiaTheme="majorAscii" w:cstheme="majorAscii"/>
                <w:b w:val="0"/>
                <w:bCs w:val="0"/>
                <w:noProof w:val="0"/>
                <w:sz w:val="16"/>
                <w:szCs w:val="16"/>
                <w:lang w:val="en-GB"/>
              </w:rPr>
            </w:pPr>
            <w:r w:rsidRPr="6F9794C7" w:rsidR="7C77A130">
              <w:rPr>
                <w:rFonts w:ascii="Calibri" w:hAnsi="Calibri" w:eastAsia="Calibri" w:cs="Calibri" w:asciiTheme="majorAscii" w:hAnsiTheme="majorAscii" w:eastAsiaTheme="majorAscii" w:cstheme="majorAscii"/>
                <w:b w:val="0"/>
                <w:bCs w:val="0"/>
                <w:noProof w:val="0"/>
                <w:sz w:val="16"/>
                <w:szCs w:val="16"/>
                <w:lang w:val="en-GB"/>
              </w:rPr>
              <w:t>Confidently and safely use a range of large and small apparatus indoors and</w:t>
            </w:r>
          </w:p>
          <w:p w:rsidR="215CF5CC" w:rsidP="6F9794C7" w:rsidRDefault="215CF5CC" w14:paraId="21919EF5" w14:textId="764546A7">
            <w:pPr>
              <w:spacing w:line="276" w:lineRule="auto"/>
              <w:rPr>
                <w:rFonts w:ascii="Calibri" w:hAnsi="Calibri" w:eastAsia="Calibri" w:cs="Calibri" w:asciiTheme="majorAscii" w:hAnsiTheme="majorAscii" w:eastAsiaTheme="majorAscii" w:cstheme="majorAscii"/>
                <w:b w:val="0"/>
                <w:bCs w:val="0"/>
                <w:noProof w:val="0"/>
                <w:sz w:val="16"/>
                <w:szCs w:val="16"/>
                <w:lang w:val="en-GB"/>
              </w:rPr>
            </w:pPr>
            <w:r w:rsidRPr="6F9794C7" w:rsidR="7C77A130">
              <w:rPr>
                <w:rFonts w:ascii="Calibri" w:hAnsi="Calibri" w:eastAsia="Calibri" w:cs="Calibri" w:asciiTheme="majorAscii" w:hAnsiTheme="majorAscii" w:eastAsiaTheme="majorAscii" w:cstheme="majorAscii"/>
                <w:b w:val="0"/>
                <w:bCs w:val="0"/>
                <w:noProof w:val="0"/>
                <w:sz w:val="16"/>
                <w:szCs w:val="16"/>
                <w:lang w:val="en-GB"/>
              </w:rPr>
              <w:t>outside, alone and in a group.</w:t>
            </w:r>
          </w:p>
          <w:p w:rsidR="215CF5CC" w:rsidP="6F9794C7" w:rsidRDefault="215CF5CC" w14:paraId="152A87EC" w14:textId="35243598">
            <w:pPr>
              <w:spacing w:line="276" w:lineRule="auto"/>
              <w:rPr>
                <w:rFonts w:ascii="Calibri" w:hAnsi="Calibri" w:eastAsia="Calibri" w:cs="Calibri" w:asciiTheme="majorAscii" w:hAnsiTheme="majorAscii" w:eastAsiaTheme="majorAscii" w:cstheme="majorAscii"/>
                <w:b w:val="0"/>
                <w:bCs w:val="0"/>
                <w:noProof w:val="0"/>
                <w:sz w:val="16"/>
                <w:szCs w:val="16"/>
                <w:lang w:val="en-GB"/>
              </w:rPr>
            </w:pPr>
            <w:r w:rsidRPr="6F9794C7" w:rsidR="7C77A130">
              <w:rPr>
                <w:rFonts w:ascii="Calibri" w:hAnsi="Calibri" w:eastAsia="Calibri" w:cs="Calibri" w:asciiTheme="majorAscii" w:hAnsiTheme="majorAscii" w:eastAsiaTheme="majorAscii" w:cstheme="majorAscii"/>
                <w:b w:val="0"/>
                <w:bCs w:val="0"/>
                <w:noProof w:val="0"/>
                <w:sz w:val="16"/>
                <w:szCs w:val="16"/>
                <w:lang w:val="en-GB"/>
              </w:rPr>
              <w:t>Negotiate space and obstacles safely, with consideration for themselves and others.</w:t>
            </w:r>
          </w:p>
          <w:p w:rsidR="215CF5CC" w:rsidP="6F9794C7" w:rsidRDefault="215CF5CC" w14:paraId="49DFEF83" w14:textId="03375A5A">
            <w:pPr>
              <w:pStyle w:val="Normal"/>
              <w:rPr>
                <w:rFonts w:ascii="Calibri" w:hAnsi="Calibri" w:eastAsia="Calibri" w:cs="Calibri" w:asciiTheme="majorAscii" w:hAnsiTheme="majorAscii" w:eastAsiaTheme="majorAscii" w:cstheme="majorAscii"/>
                <w:b w:val="0"/>
                <w:bCs w:val="0"/>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Pr="008648CE" w:rsidR="007044AF" w:rsidP="6F9794C7" w:rsidRDefault="004C0046" w14:paraId="7365D9ED" w14:textId="38FB9FDB">
            <w:pPr>
              <w:spacing w:before="40"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Revise and refine the fundamental movement skills they have already </w:t>
            </w:r>
            <w:r w:rsidRPr="6F9794C7" w:rsidR="589EE6C1">
              <w:rPr>
                <w:rFonts w:ascii="Calibri" w:hAnsi="Calibri" w:eastAsia="Calibri" w:cs="Calibri" w:asciiTheme="majorAscii" w:hAnsiTheme="majorAscii" w:eastAsiaTheme="majorAscii" w:cstheme="majorAscii"/>
                <w:b w:val="0"/>
                <w:bCs w:val="0"/>
                <w:noProof w:val="0"/>
                <w:sz w:val="16"/>
                <w:szCs w:val="16"/>
                <w:lang w:val="en-GB"/>
              </w:rPr>
              <w:t>acquired</w:t>
            </w:r>
            <w:r w:rsidRPr="6F9794C7" w:rsidR="589EE6C1">
              <w:rPr>
                <w:rFonts w:ascii="Calibri" w:hAnsi="Calibri" w:eastAsia="Calibri" w:cs="Calibri" w:asciiTheme="majorAscii" w:hAnsiTheme="majorAscii" w:eastAsiaTheme="majorAscii" w:cstheme="majorAscii"/>
                <w:b w:val="0"/>
                <w:bCs w:val="0"/>
                <w:noProof w:val="0"/>
                <w:sz w:val="16"/>
                <w:szCs w:val="16"/>
                <w:lang w:val="en-GB"/>
              </w:rPr>
              <w:t>:</w:t>
            </w:r>
          </w:p>
          <w:p w:rsidRPr="008648CE" w:rsidR="007044AF" w:rsidP="6F9794C7" w:rsidRDefault="004C0046" w14:paraId="0E849CAD" w14:textId="17B208F8">
            <w:pPr>
              <w:spacing w:before="40"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w:t>
            </w:r>
            <w:r>
              <w:tab/>
            </w:r>
            <w:r w:rsidRPr="6F9794C7" w:rsidR="589EE6C1">
              <w:rPr>
                <w:rFonts w:ascii="Calibri" w:hAnsi="Calibri" w:eastAsia="Calibri" w:cs="Calibri" w:asciiTheme="majorAscii" w:hAnsiTheme="majorAscii" w:eastAsiaTheme="majorAscii" w:cstheme="majorAscii"/>
                <w:b w:val="0"/>
                <w:bCs w:val="0"/>
                <w:noProof w:val="0"/>
                <w:sz w:val="16"/>
                <w:szCs w:val="16"/>
                <w:lang w:val="en-GB"/>
              </w:rPr>
              <w:t>rolling</w:t>
            </w:r>
          </w:p>
          <w:p w:rsidRPr="008648CE" w:rsidR="007044AF" w:rsidP="6F9794C7" w:rsidRDefault="004C0046" w14:paraId="5C270791" w14:textId="1C310012">
            <w:pPr>
              <w:spacing w:before="40"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w:t>
            </w:r>
            <w:r>
              <w:tab/>
            </w:r>
            <w:r w:rsidRPr="6F9794C7" w:rsidR="589EE6C1">
              <w:rPr>
                <w:rFonts w:ascii="Calibri" w:hAnsi="Calibri" w:eastAsia="Calibri" w:cs="Calibri" w:asciiTheme="majorAscii" w:hAnsiTheme="majorAscii" w:eastAsiaTheme="majorAscii" w:cstheme="majorAscii"/>
                <w:b w:val="0"/>
                <w:bCs w:val="0"/>
                <w:noProof w:val="0"/>
                <w:sz w:val="16"/>
                <w:szCs w:val="16"/>
                <w:lang w:val="en-GB"/>
              </w:rPr>
              <w:t>crawling</w:t>
            </w:r>
          </w:p>
          <w:p w:rsidRPr="008648CE" w:rsidR="007044AF" w:rsidP="6F9794C7" w:rsidRDefault="004C0046" w14:paraId="24683549" w14:textId="7C219F7E">
            <w:pPr>
              <w:spacing w:before="40"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w:t>
            </w:r>
            <w:r>
              <w:tab/>
            </w:r>
            <w:r w:rsidRPr="6F9794C7" w:rsidR="589EE6C1">
              <w:rPr>
                <w:rFonts w:ascii="Calibri" w:hAnsi="Calibri" w:eastAsia="Calibri" w:cs="Calibri" w:asciiTheme="majorAscii" w:hAnsiTheme="majorAscii" w:eastAsiaTheme="majorAscii" w:cstheme="majorAscii"/>
                <w:b w:val="0"/>
                <w:bCs w:val="0"/>
                <w:noProof w:val="0"/>
                <w:sz w:val="16"/>
                <w:szCs w:val="16"/>
                <w:lang w:val="en-GB"/>
              </w:rPr>
              <w:t>walking</w:t>
            </w:r>
          </w:p>
          <w:p w:rsidRPr="008648CE" w:rsidR="007044AF" w:rsidP="6F9794C7" w:rsidRDefault="004C0046" w14:paraId="5BCFE857" w14:textId="34E26FF6">
            <w:pPr>
              <w:spacing w:before="40"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w:t>
            </w:r>
            <w:r>
              <w:tab/>
            </w:r>
            <w:r w:rsidRPr="6F9794C7" w:rsidR="589EE6C1">
              <w:rPr>
                <w:rFonts w:ascii="Calibri" w:hAnsi="Calibri" w:eastAsia="Calibri" w:cs="Calibri" w:asciiTheme="majorAscii" w:hAnsiTheme="majorAscii" w:eastAsiaTheme="majorAscii" w:cstheme="majorAscii"/>
                <w:b w:val="0"/>
                <w:bCs w:val="0"/>
                <w:noProof w:val="0"/>
                <w:sz w:val="16"/>
                <w:szCs w:val="16"/>
                <w:lang w:val="en-GB"/>
              </w:rPr>
              <w:t>jumping</w:t>
            </w:r>
          </w:p>
          <w:p w:rsidRPr="008648CE" w:rsidR="007044AF" w:rsidP="6F9794C7" w:rsidRDefault="004C0046" w14:paraId="44F1D485" w14:textId="14ECAA01">
            <w:pPr>
              <w:spacing w:before="40"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w:t>
            </w:r>
            <w:r>
              <w:tab/>
            </w:r>
            <w:r w:rsidRPr="6F9794C7" w:rsidR="589EE6C1">
              <w:rPr>
                <w:rFonts w:ascii="Calibri" w:hAnsi="Calibri" w:eastAsia="Calibri" w:cs="Calibri" w:asciiTheme="majorAscii" w:hAnsiTheme="majorAscii" w:eastAsiaTheme="majorAscii" w:cstheme="majorAscii"/>
                <w:b w:val="0"/>
                <w:bCs w:val="0"/>
                <w:noProof w:val="0"/>
                <w:sz w:val="16"/>
                <w:szCs w:val="16"/>
                <w:lang w:val="en-GB"/>
              </w:rPr>
              <w:t>running</w:t>
            </w:r>
          </w:p>
          <w:p w:rsidRPr="008648CE" w:rsidR="007044AF" w:rsidP="6F9794C7" w:rsidRDefault="004C0046" w14:paraId="3253D8F1" w14:textId="5126A779">
            <w:pPr>
              <w:spacing w:before="40"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w:t>
            </w:r>
            <w:r>
              <w:tab/>
            </w:r>
            <w:r w:rsidRPr="6F9794C7" w:rsidR="589EE6C1">
              <w:rPr>
                <w:rFonts w:ascii="Calibri" w:hAnsi="Calibri" w:eastAsia="Calibri" w:cs="Calibri" w:asciiTheme="majorAscii" w:hAnsiTheme="majorAscii" w:eastAsiaTheme="majorAscii" w:cstheme="majorAscii"/>
                <w:b w:val="0"/>
                <w:bCs w:val="0"/>
                <w:noProof w:val="0"/>
                <w:sz w:val="16"/>
                <w:szCs w:val="16"/>
                <w:lang w:val="en-GB"/>
              </w:rPr>
              <w:t>hopping</w:t>
            </w:r>
          </w:p>
          <w:p w:rsidRPr="008648CE" w:rsidR="007044AF" w:rsidP="6F9794C7" w:rsidRDefault="004C0046" w14:paraId="0B7F0DFA" w14:textId="70A404F0">
            <w:pPr>
              <w:spacing w:before="40"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w:t>
            </w:r>
            <w:r>
              <w:tab/>
            </w:r>
            <w:r w:rsidRPr="6F9794C7" w:rsidR="589EE6C1">
              <w:rPr>
                <w:rFonts w:ascii="Calibri" w:hAnsi="Calibri" w:eastAsia="Calibri" w:cs="Calibri" w:asciiTheme="majorAscii" w:hAnsiTheme="majorAscii" w:eastAsiaTheme="majorAscii" w:cstheme="majorAscii"/>
                <w:b w:val="0"/>
                <w:bCs w:val="0"/>
                <w:noProof w:val="0"/>
                <w:sz w:val="16"/>
                <w:szCs w:val="16"/>
                <w:lang w:val="en-GB"/>
              </w:rPr>
              <w:t>skipping</w:t>
            </w:r>
          </w:p>
          <w:p w:rsidRPr="008648CE" w:rsidR="007044AF" w:rsidP="6F9794C7" w:rsidRDefault="004C0046" w14:paraId="137DB4A7" w14:textId="623DD6AF">
            <w:pPr>
              <w:spacing w:before="40"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w:t>
            </w:r>
            <w:r>
              <w:tab/>
            </w:r>
            <w:r w:rsidRPr="6F9794C7" w:rsidR="589EE6C1">
              <w:rPr>
                <w:rFonts w:ascii="Calibri" w:hAnsi="Calibri" w:eastAsia="Calibri" w:cs="Calibri" w:asciiTheme="majorAscii" w:hAnsiTheme="majorAscii" w:eastAsiaTheme="majorAscii" w:cstheme="majorAscii"/>
                <w:b w:val="0"/>
                <w:bCs w:val="0"/>
                <w:noProof w:val="0"/>
                <w:sz w:val="16"/>
                <w:szCs w:val="16"/>
                <w:lang w:val="en-GB"/>
              </w:rPr>
              <w:t>climbing</w:t>
            </w: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 </w:t>
            </w:r>
          </w:p>
          <w:p w:rsidRPr="008648CE" w:rsidR="007044AF" w:rsidP="6F9794C7" w:rsidRDefault="004C0046" w14:paraId="304CE557" w14:textId="6D5E14F1">
            <w:pPr>
              <w:spacing w:before="40"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Develop overall body-strength, balance, </w:t>
            </w:r>
            <w:r w:rsidRPr="6F9794C7" w:rsidR="589EE6C1">
              <w:rPr>
                <w:rFonts w:ascii="Calibri" w:hAnsi="Calibri" w:eastAsia="Calibri" w:cs="Calibri" w:asciiTheme="majorAscii" w:hAnsiTheme="majorAscii" w:eastAsiaTheme="majorAscii" w:cstheme="majorAscii"/>
                <w:b w:val="0"/>
                <w:bCs w:val="0"/>
                <w:noProof w:val="0"/>
                <w:sz w:val="16"/>
                <w:szCs w:val="16"/>
                <w:lang w:val="en-GB"/>
              </w:rPr>
              <w:t>co-ordination</w:t>
            </w: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 and agility.</w:t>
            </w:r>
          </w:p>
        </w:tc>
        <w:tc>
          <w:tcPr>
            <w:tcW w:w="2345"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tcPr>
          <w:p w:rsidR="215CF5CC" w:rsidP="6F9794C7" w:rsidRDefault="215CF5CC" w14:paraId="47253C68" w14:textId="1BF1C9DD">
            <w:pPr>
              <w:spacing w:line="276" w:lineRule="auto"/>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Progress towards a more fluent style of moving, with developing control and grace.</w:t>
            </w:r>
          </w:p>
          <w:p w:rsidR="215CF5CC" w:rsidP="6F9794C7" w:rsidRDefault="215CF5CC" w14:paraId="71123F03" w14:textId="32788D44">
            <w:pPr>
              <w:spacing w:line="276" w:lineRule="auto"/>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Combine different movements with ease and fluency.</w:t>
            </w:r>
          </w:p>
          <w:p w:rsidR="215CF5CC" w:rsidP="6F9794C7" w:rsidRDefault="215CF5CC" w14:paraId="1217A444" w14:textId="3D8AD3C9">
            <w:pPr>
              <w:spacing w:line="276" w:lineRule="auto"/>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Further develop and refine a range of ball skills </w:t>
            </w:r>
            <w:r w:rsidRPr="6F9794C7" w:rsidR="589EE6C1">
              <w:rPr>
                <w:rFonts w:ascii="Calibri" w:hAnsi="Calibri" w:eastAsia="Calibri" w:cs="Calibri" w:asciiTheme="majorAscii" w:hAnsiTheme="majorAscii" w:eastAsiaTheme="majorAscii" w:cstheme="majorAscii"/>
                <w:b w:val="0"/>
                <w:bCs w:val="0"/>
                <w:noProof w:val="0"/>
                <w:sz w:val="16"/>
                <w:szCs w:val="16"/>
                <w:lang w:val="en-GB"/>
              </w:rPr>
              <w:t>including:</w:t>
            </w: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 throwing, catching, kicking, passing, batting, and aiming.</w:t>
            </w:r>
          </w:p>
          <w:p w:rsidR="215CF5CC" w:rsidP="6F9794C7" w:rsidRDefault="215CF5CC" w14:paraId="4FD50E48" w14:textId="44821E88">
            <w:pPr>
              <w:pStyle w:val="Normal"/>
              <w:rPr>
                <w:rFonts w:ascii="Calibri" w:hAnsi="Calibri" w:eastAsia="Calibri" w:cs="Calibri" w:asciiTheme="majorAscii" w:hAnsiTheme="majorAscii" w:eastAsiaTheme="majorAscii" w:cstheme="majorAscii"/>
                <w:b w:val="0"/>
                <w:bCs w:val="0"/>
                <w:noProof w:val="0"/>
                <w:sz w:val="22"/>
                <w:szCs w:val="22"/>
                <w:lang w:val="en-GB"/>
              </w:rPr>
            </w:pPr>
            <w:r w:rsidRPr="6F9794C7" w:rsidR="589EE6C1">
              <w:rPr>
                <w:rFonts w:ascii="Calibri" w:hAnsi="Calibri" w:eastAsia="Calibri" w:cs="Calibri" w:asciiTheme="majorAscii" w:hAnsiTheme="majorAscii" w:eastAsiaTheme="majorAscii" w:cstheme="majorAscii"/>
                <w:b w:val="0"/>
                <w:bCs w:val="0"/>
                <w:noProof w:val="0"/>
                <w:color w:val="231F20"/>
                <w:sz w:val="16"/>
                <w:szCs w:val="16"/>
                <w:lang w:val="en-GB"/>
              </w:rPr>
              <w:t>Begin to show accuracy and care when drawing.</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Pr="00055755" w:rsidR="00733717" w:rsidP="6F9794C7" w:rsidRDefault="004C0046" w14:paraId="1CEAC998" w14:textId="24505442">
            <w:pPr>
              <w:spacing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Move confidently in a range of </w:t>
            </w:r>
            <w:r w:rsidRPr="6F9794C7" w:rsidR="589EE6C1">
              <w:rPr>
                <w:rFonts w:ascii="Calibri" w:hAnsi="Calibri" w:eastAsia="Calibri" w:cs="Calibri" w:asciiTheme="majorAscii" w:hAnsiTheme="majorAscii" w:eastAsiaTheme="majorAscii" w:cstheme="majorAscii"/>
                <w:b w:val="0"/>
                <w:bCs w:val="0"/>
                <w:noProof w:val="0"/>
                <w:sz w:val="16"/>
                <w:szCs w:val="16"/>
                <w:lang w:val="en-GB"/>
              </w:rPr>
              <w:t>ways .</w:t>
            </w: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 </w:t>
            </w:r>
          </w:p>
          <w:p w:rsidRPr="00055755" w:rsidR="00733717" w:rsidP="6F9794C7" w:rsidRDefault="004C0046" w14:paraId="50754994" w14:textId="15D44C5F">
            <w:pPr>
              <w:spacing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Develop the overall body strength, co-ordination, </w:t>
            </w:r>
            <w:r w:rsidRPr="6F9794C7" w:rsidR="589EE6C1">
              <w:rPr>
                <w:rFonts w:ascii="Calibri" w:hAnsi="Calibri" w:eastAsia="Calibri" w:cs="Calibri" w:asciiTheme="majorAscii" w:hAnsiTheme="majorAscii" w:eastAsiaTheme="majorAscii" w:cstheme="majorAscii"/>
                <w:b w:val="0"/>
                <w:bCs w:val="0"/>
                <w:noProof w:val="0"/>
                <w:sz w:val="16"/>
                <w:szCs w:val="16"/>
                <w:lang w:val="en-GB"/>
              </w:rPr>
              <w:t>balance</w:t>
            </w: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 and agility needed to engage successfully with future physical education sessions and other physical disciplines including dance, gymnastics, </w:t>
            </w:r>
            <w:r w:rsidRPr="6F9794C7" w:rsidR="589EE6C1">
              <w:rPr>
                <w:rFonts w:ascii="Calibri" w:hAnsi="Calibri" w:eastAsia="Calibri" w:cs="Calibri" w:asciiTheme="majorAscii" w:hAnsiTheme="majorAscii" w:eastAsiaTheme="majorAscii" w:cstheme="majorAscii"/>
                <w:b w:val="0"/>
                <w:bCs w:val="0"/>
                <w:noProof w:val="0"/>
                <w:sz w:val="16"/>
                <w:szCs w:val="16"/>
                <w:lang w:val="en-GB"/>
              </w:rPr>
              <w:t>sport</w:t>
            </w: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 and swimming.</w:t>
            </w:r>
          </w:p>
          <w:p w:rsidRPr="00055755" w:rsidR="00733717" w:rsidP="6F9794C7" w:rsidRDefault="004C0046" w14:paraId="6179322A" w14:textId="78AA6A4C">
            <w:pPr>
              <w:spacing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Develop confidence, competence, </w:t>
            </w:r>
            <w:r w:rsidRPr="6F9794C7" w:rsidR="589EE6C1">
              <w:rPr>
                <w:rFonts w:ascii="Calibri" w:hAnsi="Calibri" w:eastAsia="Calibri" w:cs="Calibri" w:asciiTheme="majorAscii" w:hAnsiTheme="majorAscii" w:eastAsiaTheme="majorAscii" w:cstheme="majorAscii"/>
                <w:b w:val="0"/>
                <w:bCs w:val="0"/>
                <w:noProof w:val="0"/>
                <w:sz w:val="16"/>
                <w:szCs w:val="16"/>
                <w:lang w:val="en-GB"/>
              </w:rPr>
              <w:t>precision</w:t>
            </w: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 and accuracy when engaging in</w:t>
            </w:r>
          </w:p>
          <w:p w:rsidRPr="00055755" w:rsidR="00733717" w:rsidP="6F9794C7" w:rsidRDefault="004C0046" w14:paraId="68BCBBB2" w14:textId="58A627D8">
            <w:pPr>
              <w:spacing w:line="276" w:lineRule="auto"/>
              <w:ind/>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activities that involve a ball.</w:t>
            </w:r>
          </w:p>
          <w:p w:rsidRPr="00055755" w:rsidR="00733717" w:rsidP="6F9794C7" w:rsidRDefault="004C0046" w14:paraId="304CE55A" w14:textId="0D4B0A82">
            <w:pPr>
              <w:pStyle w:val="Normal"/>
              <w:ind w:left="0"/>
              <w:rPr>
                <w:rFonts w:ascii="Calibri" w:hAnsi="Calibri" w:eastAsia="Calibri" w:cs="Calibri" w:asciiTheme="majorAscii" w:hAnsiTheme="majorAscii" w:eastAsiaTheme="majorAscii" w:cstheme="majorAscii"/>
                <w:b w:val="0"/>
                <w:bCs w:val="0"/>
                <w:noProof w:val="0"/>
                <w:sz w:val="22"/>
                <w:szCs w:val="22"/>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Move energetically, such as running, jumping, dancing, hopping, </w:t>
            </w:r>
            <w:r w:rsidRPr="6F9794C7" w:rsidR="589EE6C1">
              <w:rPr>
                <w:rFonts w:ascii="Calibri" w:hAnsi="Calibri" w:eastAsia="Calibri" w:cs="Calibri" w:asciiTheme="majorAscii" w:hAnsiTheme="majorAscii" w:eastAsiaTheme="majorAscii" w:cstheme="majorAscii"/>
                <w:b w:val="0"/>
                <w:bCs w:val="0"/>
                <w:noProof w:val="0"/>
                <w:sz w:val="16"/>
                <w:szCs w:val="16"/>
                <w:lang w:val="en-GB"/>
              </w:rPr>
              <w:t>skipping</w:t>
            </w: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 and climbing.</w:t>
            </w:r>
          </w:p>
        </w:tc>
        <w:tc>
          <w:tcPr>
            <w:tcW w:w="2345"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tcPr>
          <w:p w:rsidR="215CF5CC" w:rsidP="6F9794C7" w:rsidRDefault="215CF5CC" w14:paraId="562BABFE" w14:textId="5A8ED7C9">
            <w:pPr>
              <w:spacing w:line="276" w:lineRule="auto"/>
              <w:rPr>
                <w:rFonts w:ascii="Calibri" w:hAnsi="Calibri" w:eastAsia="Calibri" w:cs="Calibri" w:asciiTheme="majorAscii" w:hAnsiTheme="majorAscii" w:eastAsiaTheme="majorAscii" w:cstheme="majorAscii"/>
                <w:b w:val="0"/>
                <w:bCs w:val="0"/>
                <w:noProof w:val="0"/>
                <w:sz w:val="16"/>
                <w:szCs w:val="16"/>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Demonstrate strength, balance and coordination when playing.</w:t>
            </w:r>
          </w:p>
          <w:p w:rsidR="215CF5CC" w:rsidP="6F9794C7" w:rsidRDefault="215CF5CC" w14:paraId="4111F334" w14:textId="73E2B9B8">
            <w:pPr>
              <w:pStyle w:val="Normal"/>
              <w:rPr>
                <w:rFonts w:ascii="Calibri" w:hAnsi="Calibri" w:eastAsia="Calibri" w:cs="Calibri" w:asciiTheme="majorAscii" w:hAnsiTheme="majorAscii" w:eastAsiaTheme="majorAscii" w:cstheme="majorAscii"/>
                <w:b w:val="0"/>
                <w:bCs w:val="0"/>
                <w:noProof w:val="0"/>
                <w:sz w:val="22"/>
                <w:szCs w:val="22"/>
                <w:lang w:val="en-GB"/>
              </w:rPr>
            </w:pP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Move energetically, such as running, jumping, dancing, hopping, </w:t>
            </w:r>
            <w:r w:rsidRPr="6F9794C7" w:rsidR="589EE6C1">
              <w:rPr>
                <w:rFonts w:ascii="Calibri" w:hAnsi="Calibri" w:eastAsia="Calibri" w:cs="Calibri" w:asciiTheme="majorAscii" w:hAnsiTheme="majorAscii" w:eastAsiaTheme="majorAscii" w:cstheme="majorAscii"/>
                <w:b w:val="0"/>
                <w:bCs w:val="0"/>
                <w:noProof w:val="0"/>
                <w:sz w:val="16"/>
                <w:szCs w:val="16"/>
                <w:lang w:val="en-GB"/>
              </w:rPr>
              <w:t>skipping</w:t>
            </w:r>
            <w:r w:rsidRPr="6F9794C7" w:rsidR="589EE6C1">
              <w:rPr>
                <w:rFonts w:ascii="Calibri" w:hAnsi="Calibri" w:eastAsia="Calibri" w:cs="Calibri" w:asciiTheme="majorAscii" w:hAnsiTheme="majorAscii" w:eastAsiaTheme="majorAscii" w:cstheme="majorAscii"/>
                <w:b w:val="0"/>
                <w:bCs w:val="0"/>
                <w:noProof w:val="0"/>
                <w:sz w:val="16"/>
                <w:szCs w:val="16"/>
                <w:lang w:val="en-GB"/>
              </w:rPr>
              <w:t xml:space="preserve"> and climbing.</w:t>
            </w:r>
          </w:p>
        </w:tc>
      </w:tr>
      <w:tr w:rsidR="00733717" w:rsidTr="27FC359F" w14:paraId="304CE56C" w14:textId="77777777">
        <w:trPr>
          <w:trHeight w:val="208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00733717" w:rsidRDefault="00694061" w14:paraId="304CE55C" w14:textId="040BA36B">
            <w:pPr>
              <w:spacing w:before="40" w:after="40"/>
              <w:ind w:left="-80"/>
              <w:rPr>
                <w:rFonts w:ascii="Calibri" w:hAnsi="Calibri" w:eastAsia="Calibri" w:cs="Calibri"/>
                <w:sz w:val="24"/>
                <w:szCs w:val="24"/>
              </w:rPr>
            </w:pPr>
            <w:r w:rsidRPr="215CF5CC" w:rsidR="69474441">
              <w:rPr>
                <w:rFonts w:ascii="Calibri" w:hAnsi="Calibri" w:eastAsia="Calibri" w:cs="Calibri"/>
                <w:b w:val="1"/>
                <w:bCs w:val="1"/>
                <w:sz w:val="24"/>
                <w:szCs w:val="24"/>
              </w:rPr>
              <w:t>Year 1</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vAlign w:val="center"/>
          </w:tcPr>
          <w:p w:rsidR="3C3D49D3" w:rsidP="27FC359F" w:rsidRDefault="3C3D49D3" w14:paraId="386E0510" w14:textId="5A8035FF">
            <w:pPr>
              <w:pStyle w:val="Normal"/>
              <w:bidi w:val="0"/>
              <w:spacing w:before="40" w:beforeAutospacing="off" w:after="40" w:afterAutospacing="off" w:line="276" w:lineRule="auto"/>
              <w:ind w:left="-80" w:right="0"/>
              <w:jc w:val="left"/>
            </w:pPr>
            <w:r w:rsidRPr="27FC359F" w:rsidR="2C5CCEAD">
              <w:rPr>
                <w:rFonts w:ascii="Calibri" w:hAnsi="Calibri" w:eastAsia="Calibri" w:cs="Calibri"/>
                <w:b w:val="0"/>
                <w:bCs w:val="0"/>
                <w:i w:val="0"/>
                <w:iCs w:val="0"/>
                <w:caps w:val="0"/>
                <w:smallCaps w:val="0"/>
                <w:color w:val="000000" w:themeColor="text1" w:themeTint="FF" w:themeShade="FF"/>
                <w:sz w:val="22"/>
                <w:szCs w:val="22"/>
                <w:lang w:val="en-GB"/>
              </w:rPr>
              <w:t>Fundamentals:  explore the fundamental skills of balancing, running, changing direction, jumping, hopping and skipping. They will explore these skills in isolation as well as in combination. Pupils will be given opportunities to identify areas of strength and areas for improvement. Pupils will work collaboratively with others, taking turns and sharing ideas.</w:t>
            </w:r>
          </w:p>
        </w:tc>
        <w:tc>
          <w:tcPr>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vAlign w:val="center"/>
          </w:tcPr>
          <w:p w:rsidR="3C3D49D3" w:rsidP="27FC359F" w:rsidRDefault="3C3D49D3" w14:paraId="6C0A8A01" w14:textId="2B1741CB">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lang w:val="en-GB"/>
              </w:rPr>
            </w:pPr>
            <w:r w:rsidRPr="27FC359F" w:rsidR="3757A692">
              <w:rPr>
                <w:rFonts w:ascii="Calibri" w:hAnsi="Calibri" w:eastAsia="Calibri" w:cs="Calibri"/>
                <w:b w:val="0"/>
                <w:bCs w:val="0"/>
                <w:i w:val="0"/>
                <w:iCs w:val="0"/>
                <w:caps w:val="0"/>
                <w:smallCaps w:val="0"/>
                <w:color w:val="000000" w:themeColor="text1" w:themeTint="FF" w:themeShade="FF"/>
                <w:sz w:val="22"/>
                <w:szCs w:val="22"/>
                <w:lang w:val="en-GB"/>
              </w:rPr>
              <w:t xml:space="preserve">Gymnastics: </w:t>
            </w:r>
            <w:r w:rsidRPr="27FC359F" w:rsidR="059428CD">
              <w:rPr>
                <w:rFonts w:ascii="Calibri" w:hAnsi="Calibri" w:eastAsia="Calibri" w:cs="Calibri"/>
                <w:b w:val="0"/>
                <w:bCs w:val="0"/>
                <w:i w:val="0"/>
                <w:iCs w:val="0"/>
                <w:caps w:val="0"/>
                <w:smallCaps w:val="0"/>
                <w:color w:val="000000" w:themeColor="text1" w:themeTint="FF" w:themeShade="FF"/>
                <w:sz w:val="22"/>
                <w:szCs w:val="22"/>
                <w:lang w:val="en-GB"/>
              </w:rPr>
              <w:t>In this unit pupils explore and develop basic gymnastic actions on the floor and using low apparatus. Basic skills of jumping, rolling, balancing and travelling are used individually and in combination to create movement sequences. Pupils are given opportunities to select their own actions to build short sequences and develop their confidence in performing. Pupils begin to understand the use of levels, directions and shapes when travelling and balancing.</w:t>
            </w:r>
            <w:r>
              <w:br/>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vAlign w:val="center"/>
          </w:tcPr>
          <w:p w:rsidR="3C3D49D3" w:rsidP="27FC359F" w:rsidRDefault="3C3D49D3" w14:paraId="056507D9" w14:textId="1CA4F619">
            <w:pPr>
              <w:pStyle w:val="Normal"/>
              <w:bidi w:val="0"/>
              <w:spacing w:before="40" w:beforeAutospacing="off" w:after="40" w:afterAutospacing="off" w:line="276" w:lineRule="auto"/>
              <w:ind w:left="-80" w:right="0"/>
              <w:jc w:val="left"/>
            </w:pPr>
            <w:r w:rsidRPr="27FC359F" w:rsidR="292266EE">
              <w:rPr>
                <w:rFonts w:ascii="Calibri" w:hAnsi="Calibri" w:eastAsia="Calibri" w:cs="Calibri"/>
                <w:b w:val="0"/>
                <w:bCs w:val="0"/>
                <w:i w:val="0"/>
                <w:iCs w:val="0"/>
                <w:caps w:val="0"/>
                <w:smallCaps w:val="0"/>
                <w:color w:val="000000" w:themeColor="text1" w:themeTint="FF" w:themeShade="FF"/>
                <w:sz w:val="22"/>
                <w:szCs w:val="22"/>
                <w:lang w:val="en-GB"/>
              </w:rPr>
              <w:t xml:space="preserve">Yoga: </w:t>
            </w:r>
            <w:r w:rsidRPr="27FC359F" w:rsidR="12B9330D">
              <w:rPr>
                <w:rFonts w:ascii="Calibri" w:hAnsi="Calibri" w:eastAsia="Calibri" w:cs="Calibri"/>
                <w:b w:val="0"/>
                <w:bCs w:val="0"/>
                <w:i w:val="0"/>
                <w:iCs w:val="0"/>
                <w:caps w:val="0"/>
                <w:smallCaps w:val="0"/>
                <w:color w:val="000000" w:themeColor="text1" w:themeTint="FF" w:themeShade="FF"/>
                <w:sz w:val="22"/>
                <w:szCs w:val="22"/>
                <w:lang w:val="en-GB"/>
              </w:rPr>
              <w:t>Pupils learn about mindfulness and body awareness. They begin to learn poses and techniques that will help them to connect their mind and body. The unit looks to improve well being by building strength, flexibility, co-ordination and balance. The learning includes breathing and meditation through fun and engaging activities. Pupils work independently, with a partner and small group.</w:t>
            </w:r>
          </w:p>
        </w:tc>
        <w:tc>
          <w:tcPr>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vAlign w:val="center"/>
          </w:tcPr>
          <w:p w:rsidR="3C3D49D3" w:rsidP="27FC359F" w:rsidRDefault="3C3D49D3" w14:paraId="5BEE0988" w14:textId="323229D3">
            <w:pPr>
              <w:pStyle w:val="Normal"/>
              <w:bidi w:val="0"/>
              <w:spacing w:before="40" w:beforeAutospacing="off" w:after="40" w:afterAutospacing="off" w:line="276" w:lineRule="auto"/>
              <w:ind w:left="-80" w:right="0"/>
              <w:jc w:val="left"/>
            </w:pPr>
            <w:r w:rsidRPr="27FC359F" w:rsidR="559289E7">
              <w:rPr>
                <w:rFonts w:ascii="Calibri" w:hAnsi="Calibri" w:eastAsia="Calibri" w:cs="Calibri"/>
                <w:b w:val="0"/>
                <w:bCs w:val="0"/>
                <w:i w:val="0"/>
                <w:iCs w:val="0"/>
                <w:caps w:val="0"/>
                <w:smallCaps w:val="0"/>
                <w:color w:val="000000" w:themeColor="text1" w:themeTint="FF" w:themeShade="FF"/>
                <w:sz w:val="22"/>
                <w:szCs w:val="22"/>
                <w:lang w:val="en-GB"/>
              </w:rPr>
              <w:t xml:space="preserve">Ball Skills: </w:t>
            </w:r>
            <w:r w:rsidRPr="27FC359F" w:rsidR="5B4E7A2D">
              <w:rPr>
                <w:rFonts w:ascii="Calibri" w:hAnsi="Calibri" w:eastAsia="Calibri" w:cs="Calibri"/>
                <w:b w:val="0"/>
                <w:bCs w:val="0"/>
                <w:i w:val="0"/>
                <w:iCs w:val="0"/>
                <w:caps w:val="0"/>
                <w:smallCaps w:val="0"/>
                <w:color w:val="000000" w:themeColor="text1" w:themeTint="FF" w:themeShade="FF"/>
                <w:sz w:val="22"/>
                <w:szCs w:val="22"/>
                <w:lang w:val="en-GB"/>
              </w:rPr>
              <w:t>Target games are games where players send an object towards a target. In this unit, pupils develop their understanding of the principles of defending and attacking for target games. Pupils use both underarm and overarm actions and are given opportunities to select and apply the appropriate action for the target considering the size and distance of the challenge. They will apply their skills individually, in pairs and in small groups and begin to organise and self-manage their own activities. They will understand the importance of abiding by rules to keep themselves and others safe, learn how to score points and use simple tactics. They show respect towards others when playing competitively and develop communication skills.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vAlign w:val="center"/>
          </w:tcPr>
          <w:p w:rsidR="3C3D49D3" w:rsidP="3C3D49D3" w:rsidRDefault="3C3D49D3" w14:paraId="6BC308D5" w14:textId="6DF48D72">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Fundamentals:</w:t>
            </w:r>
          </w:p>
          <w:p w:rsidR="3C3D49D3" w:rsidP="3C3D49D3" w:rsidRDefault="3C3D49D3" w14:paraId="0D6E5012" w14:textId="12412022">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Rolling, dribbling, kicking &amp; striking </w:t>
            </w:r>
          </w:p>
        </w:tc>
        <w:tc>
          <w:tcPr>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vAlign w:val="center"/>
          </w:tcPr>
          <w:p w:rsidR="3C3D49D3" w:rsidP="3C3D49D3" w:rsidRDefault="3C3D49D3" w14:paraId="4AFEC29B" w14:textId="670F1166">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Fundamentals: Striking with 1 or 2 hands, striking with equipment</w:t>
            </w:r>
          </w:p>
        </w:tc>
      </w:tr>
      <w:tr w:rsidR="00733717" w:rsidTr="27FC359F" w14:paraId="304CE581" w14:textId="77777777">
        <w:trPr>
          <w:trHeight w:val="140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00733717" w:rsidRDefault="00694061" w14:paraId="304CE56D" w14:textId="095172DC">
            <w:pPr>
              <w:spacing w:before="40" w:after="40"/>
              <w:ind w:left="-80"/>
              <w:rPr>
                <w:rFonts w:ascii="Calibri" w:hAnsi="Calibri" w:eastAsia="Calibri" w:cs="Calibri"/>
                <w:sz w:val="24"/>
                <w:szCs w:val="24"/>
              </w:rPr>
            </w:pPr>
            <w:r w:rsidRPr="215CF5CC" w:rsidR="69474441">
              <w:rPr>
                <w:rFonts w:ascii="Calibri" w:hAnsi="Calibri" w:eastAsia="Calibri" w:cs="Calibri"/>
                <w:b w:val="1"/>
                <w:bCs w:val="1"/>
                <w:sz w:val="24"/>
                <w:szCs w:val="24"/>
              </w:rPr>
              <w:t>Year 2</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3C3D49D3" w:rsidP="3C3D49D3" w:rsidRDefault="3C3D49D3" w14:paraId="0CAFFA92" w14:textId="57BE4D60">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Fundamentals:</w:t>
            </w:r>
          </w:p>
          <w:p w:rsidR="3C3D49D3" w:rsidP="3C3D49D3" w:rsidRDefault="3C3D49D3" w14:paraId="1AC2B76A" w14:textId="081C4090">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Forwards, backwards and side to side running</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3C3D49D3" w:rsidP="3C3D49D3" w:rsidRDefault="3C3D49D3" w14:paraId="43C556FF" w14:textId="742503A7">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 Gymnastics &amp; Dance</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3C3D49D3" w:rsidP="3C3D49D3" w:rsidRDefault="3C3D49D3" w14:paraId="5B113AF2" w14:textId="0168B002">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Fundamentals: Finding Space, hopping, skipping, throwing under &amp; overarm</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3C3D49D3" w:rsidP="3C3D49D3" w:rsidRDefault="3C3D49D3" w14:paraId="7F4B7EAE" w14:textId="172BDBDB">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Fundamentals: Catching, </w:t>
            </w: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Throwing</w:t>
            </w: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 to a target and rolling</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3C3D49D3" w:rsidP="3C3D49D3" w:rsidRDefault="3C3D49D3" w14:paraId="3E108055" w14:textId="1D5E9853">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Fundamentals:</w:t>
            </w:r>
          </w:p>
          <w:p w:rsidR="3C3D49D3" w:rsidP="3C3D49D3" w:rsidRDefault="3C3D49D3" w14:paraId="3EC0AAF8" w14:textId="29E1DAE7">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Dribbling, kicking &amp; striking with equipment</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3C3D49D3" w:rsidP="3C3D49D3" w:rsidRDefault="3C3D49D3" w14:paraId="114715E5" w14:textId="075A78AB">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Fundamentals: Attacking &amp; defending</w:t>
            </w:r>
          </w:p>
          <w:p w:rsidR="3C3D49D3" w:rsidP="3C3D49D3" w:rsidRDefault="3C3D49D3" w14:paraId="4864499F" w14:textId="0CF78787">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Outdoor Active Learning</w:t>
            </w:r>
          </w:p>
        </w:tc>
      </w:tr>
      <w:tr w:rsidR="00733717" w:rsidTr="27FC359F" w14:paraId="304CE589" w14:textId="77777777">
        <w:trPr>
          <w:trHeight w:val="118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00733717" w:rsidRDefault="00694061" w14:paraId="304CE582" w14:textId="49DBF01F">
            <w:pPr>
              <w:spacing w:before="40" w:after="40"/>
              <w:ind w:left="-80"/>
              <w:rPr>
                <w:rFonts w:ascii="Calibri" w:hAnsi="Calibri" w:eastAsia="Calibri" w:cs="Calibri"/>
                <w:sz w:val="24"/>
                <w:szCs w:val="24"/>
              </w:rPr>
            </w:pPr>
            <w:r w:rsidRPr="215CF5CC" w:rsidR="69474441">
              <w:rPr>
                <w:rFonts w:ascii="Calibri" w:hAnsi="Calibri" w:eastAsia="Calibri" w:cs="Calibri"/>
                <w:b w:val="1"/>
                <w:bCs w:val="1"/>
                <w:sz w:val="24"/>
                <w:szCs w:val="24"/>
              </w:rPr>
              <w:t>Year 3</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3C3D49D3" w:rsidP="3C3D49D3" w:rsidRDefault="3C3D49D3" w14:paraId="18D0407F" w14:textId="49BEA16D">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Building Games</w:t>
            </w:r>
          </w:p>
          <w:p w:rsidR="3C3D49D3" w:rsidP="3C3D49D3" w:rsidRDefault="3C3D49D3" w14:paraId="673229A6" w14:textId="4FC00877">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Goal Ball</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3C3D49D3" w:rsidP="3C3D49D3" w:rsidRDefault="3C3D49D3" w14:paraId="2393A8E4" w14:textId="36CB0B4B">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 Gymnastics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3C3D49D3" w:rsidP="3C3D49D3" w:rsidRDefault="3C3D49D3" w14:paraId="67098144" w14:textId="4BE7936C">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Floor Ball / Hockey</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3C3D49D3" w:rsidP="3C3D49D3" w:rsidRDefault="3C3D49D3" w14:paraId="5BD3FF04" w14:textId="5FFD39AE">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Handball</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3C3D49D3" w:rsidP="3C3D49D3" w:rsidRDefault="3C3D49D3" w14:paraId="1ACD349C" w14:textId="6C01E003">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Basketball</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3C3D49D3" w:rsidP="3C3D49D3" w:rsidRDefault="3C3D49D3" w14:paraId="4D9D3259" w14:textId="5B52B29B">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Outdoor Challenges</w:t>
            </w:r>
          </w:p>
          <w:p w:rsidR="3C3D49D3" w:rsidP="3C3D49D3" w:rsidRDefault="3C3D49D3" w14:paraId="132B2F77" w14:textId="795137A3">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Treasure Maps</w:t>
            </w:r>
          </w:p>
        </w:tc>
      </w:tr>
      <w:tr w:rsidR="00733717" w:rsidTr="27FC359F" w14:paraId="304CE591" w14:textId="77777777">
        <w:trPr>
          <w:trHeight w:val="87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733717" w:rsidRDefault="00694061" w14:paraId="304CE58A" w14:textId="78C459F4">
            <w:pPr>
              <w:spacing w:before="40" w:after="40"/>
              <w:ind w:left="-80"/>
              <w:rPr>
                <w:rFonts w:ascii="Calibri" w:hAnsi="Calibri" w:eastAsia="Calibri" w:cs="Calibri"/>
              </w:rPr>
            </w:pPr>
            <w:r w:rsidRPr="215CF5CC" w:rsidR="69474441">
              <w:rPr>
                <w:rFonts w:ascii="Calibri" w:hAnsi="Calibri" w:eastAsia="Calibri" w:cs="Calibri"/>
                <w:b w:val="1"/>
                <w:bCs w:val="1"/>
              </w:rPr>
              <w:t>Year 4</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3C3D49D3" w:rsidP="3C3D49D3" w:rsidRDefault="3C3D49D3" w14:paraId="4B7564FC" w14:textId="1D8572BE">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Creative Thinking Games</w:t>
            </w:r>
          </w:p>
          <w:p w:rsidR="3C3D49D3" w:rsidP="3C3D49D3" w:rsidRDefault="3C3D49D3" w14:paraId="1D8B1241" w14:textId="31C5EE6F">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Dive Ball</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3C3D49D3" w:rsidP="3C3D49D3" w:rsidRDefault="3C3D49D3" w14:paraId="36872F09" w14:textId="173B9090">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 Dance</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3C3D49D3" w:rsidP="3C3D49D3" w:rsidRDefault="3C3D49D3" w14:paraId="53ED8169" w14:textId="411F98BD">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Floor Ball</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3C3D49D3" w:rsidP="3C3D49D3" w:rsidRDefault="3C3D49D3" w14:paraId="6F9696C8" w14:textId="042C3999">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Tchoukball</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3C3D49D3" w:rsidP="3C3D49D3" w:rsidRDefault="3C3D49D3" w14:paraId="23F0C418" w14:textId="1EDEB93E">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Capture the Flag Games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3C3D49D3" w:rsidP="3C3D49D3" w:rsidRDefault="3C3D49D3" w14:paraId="59DE7D95" w14:textId="63E3526C">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Tennis</w:t>
            </w:r>
          </w:p>
        </w:tc>
      </w:tr>
      <w:tr w:rsidR="00A45E97" w:rsidTr="27FC359F" w14:paraId="304CE598" w14:textId="77777777">
        <w:trPr>
          <w:trHeight w:val="924"/>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A45E97" w:rsidRDefault="00A45E97" w14:paraId="304CE592" w14:textId="49347D52">
            <w:pPr>
              <w:spacing w:before="40" w:after="40"/>
              <w:ind w:left="-80"/>
              <w:rPr>
                <w:rFonts w:ascii="Calibri" w:hAnsi="Calibri" w:eastAsia="Calibri" w:cs="Calibri"/>
              </w:rPr>
            </w:pPr>
            <w:r w:rsidRPr="215CF5CC" w:rsidR="69474441">
              <w:rPr>
                <w:rFonts w:ascii="Calibri" w:hAnsi="Calibri" w:eastAsia="Calibri" w:cs="Calibri"/>
                <w:b w:val="1"/>
                <w:bCs w:val="1"/>
              </w:rPr>
              <w:t>Year 5</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3C3D49D3" w:rsidP="3C3D49D3" w:rsidRDefault="3C3D49D3" w14:paraId="536A2429" w14:textId="2ED3F6C8">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Healthy Eating</w:t>
            </w:r>
          </w:p>
          <w:p w:rsidR="3C3D49D3" w:rsidP="3C3D49D3" w:rsidRDefault="3C3D49D3" w14:paraId="5CACB90D" w14:textId="65FB301B">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Dive Ball</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cPr>
          <w:p w:rsidR="3C3D49D3" w:rsidP="3C3D49D3" w:rsidRDefault="3C3D49D3" w14:paraId="23E158DA" w14:textId="5033000C">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 Gymnastics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3C3D49D3" w:rsidP="3C3D49D3" w:rsidRDefault="3C3D49D3" w14:paraId="7A875FFF" w14:textId="549D3671">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Swimming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3C3D49D3" w:rsidP="3C3D49D3" w:rsidRDefault="3C3D49D3" w14:paraId="40FA8250" w14:textId="04A89607">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Football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3C3D49D3" w:rsidP="3C3D49D3" w:rsidRDefault="3C3D49D3" w14:paraId="41D017A1" w14:textId="2DDF3275">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Capture the Flag Games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3C3D49D3" w:rsidP="3C3D49D3" w:rsidRDefault="3C3D49D3" w14:paraId="5B703B9B" w14:textId="113AD15B">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Basketball</w:t>
            </w:r>
          </w:p>
          <w:p w:rsidR="3C3D49D3" w:rsidP="3C3D49D3" w:rsidRDefault="3C3D49D3" w14:paraId="4468715E" w14:textId="1C0549CE">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Athletics</w:t>
            </w:r>
          </w:p>
        </w:tc>
      </w:tr>
      <w:tr w:rsidR="00733717" w:rsidTr="27FC359F" w14:paraId="304CE5A0" w14:textId="77777777">
        <w:trPr>
          <w:trHeight w:val="106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tcPr>
          <w:p w:rsidR="00733717" w:rsidP="215CF5CC" w:rsidRDefault="00694061" w14:paraId="304CE599" w14:textId="7C4A8613">
            <w:pPr>
              <w:pStyle w:val="Normal"/>
              <w:bidi w:val="0"/>
              <w:spacing w:before="40" w:beforeAutospacing="off" w:after="40" w:afterAutospacing="off" w:line="276" w:lineRule="auto"/>
              <w:ind w:left="-80" w:right="0"/>
              <w:jc w:val="left"/>
            </w:pPr>
            <w:r w:rsidRPr="215CF5CC" w:rsidR="69474441">
              <w:rPr>
                <w:rFonts w:ascii="Calibri" w:hAnsi="Calibri" w:eastAsia="Calibri" w:cs="Calibri"/>
                <w:b w:val="1"/>
                <w:bCs w:val="1"/>
              </w:rPr>
              <w:t>Year 6</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vAlign w:val="center"/>
          </w:tcPr>
          <w:p w:rsidR="3C3D49D3" w:rsidP="3C3D49D3" w:rsidRDefault="3C3D49D3" w14:paraId="187AE086" w14:textId="26BA4519">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Healthy Lifestyles</w:t>
            </w:r>
          </w:p>
          <w:p w:rsidR="3C3D49D3" w:rsidP="3C3D49D3" w:rsidRDefault="3C3D49D3" w14:paraId="3DA60089" w14:textId="2E03BEB8">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Dodgeball</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vAlign w:val="center"/>
          </w:tcPr>
          <w:p w:rsidR="3C3D49D3" w:rsidP="3C3D49D3" w:rsidRDefault="3C3D49D3" w14:paraId="567C4803" w14:textId="00BAA6ED">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Gymnastics</w:t>
            </w:r>
          </w:p>
          <w:p w:rsidR="3C3D49D3" w:rsidP="3C3D49D3" w:rsidRDefault="3C3D49D3" w14:paraId="5664994D" w14:textId="0EB3C1BE">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Dance</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vAlign w:val="center"/>
          </w:tcPr>
          <w:p w:rsidR="3C3D49D3" w:rsidP="3C3D49D3" w:rsidRDefault="3C3D49D3" w14:paraId="669E20A5" w14:textId="4A630642">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Swimming</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vAlign w:val="center"/>
          </w:tcPr>
          <w:p w:rsidR="3C3D49D3" w:rsidP="3C3D49D3" w:rsidRDefault="3C3D49D3" w14:paraId="7E74BD86" w14:textId="2E4B2DB5">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Volleyball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vAlign w:val="center"/>
          </w:tcPr>
          <w:p w:rsidR="3C3D49D3" w:rsidP="3C3D49D3" w:rsidRDefault="3C3D49D3" w14:paraId="0A2CE017" w14:textId="6BB0B070">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 xml:space="preserve">Cricket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AD5B"/>
            <w:tcMar>
              <w:top w:w="113" w:type="dxa"/>
              <w:left w:w="113" w:type="dxa"/>
              <w:bottom w:w="113" w:type="dxa"/>
              <w:right w:w="113" w:type="dxa"/>
            </w:tcMar>
            <w:vAlign w:val="center"/>
          </w:tcPr>
          <w:p w:rsidR="3C3D49D3" w:rsidP="3C3D49D3" w:rsidRDefault="3C3D49D3" w14:paraId="35864017" w14:textId="4A059582">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Orienteering</w:t>
            </w:r>
          </w:p>
          <w:p w:rsidR="3C3D49D3" w:rsidP="3C3D49D3" w:rsidRDefault="3C3D49D3" w14:paraId="7648ED72" w14:textId="651BB592">
            <w:pPr>
              <w:spacing w:before="40" w:after="40" w:line="276" w:lineRule="auto"/>
              <w:ind w:left="-80"/>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Athletics</w:t>
            </w:r>
          </w:p>
        </w:tc>
      </w:tr>
      <w:tr w:rsidR="00733717" w:rsidTr="27FC359F" w14:paraId="304CE5A9" w14:textId="77777777">
        <w:trPr>
          <w:trHeight w:val="75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00733717" w:rsidRDefault="00694061" w14:paraId="304CE5A1" w14:textId="736DB0E4">
            <w:pPr>
              <w:spacing w:before="40" w:after="40"/>
              <w:ind w:left="-80"/>
              <w:rPr>
                <w:rFonts w:ascii="Calibri" w:hAnsi="Calibri" w:eastAsia="Calibri" w:cs="Calibri"/>
              </w:rPr>
            </w:pPr>
            <w:r w:rsidRPr="215CF5CC" w:rsidR="69474441">
              <w:rPr>
                <w:rFonts w:ascii="Calibri" w:hAnsi="Calibri" w:eastAsia="Calibri" w:cs="Calibri"/>
                <w:b w:val="1"/>
                <w:bCs w:val="1"/>
              </w:rPr>
              <w:t>Year 7</w:t>
            </w:r>
            <w:r w:rsidRPr="215CF5CC" w:rsidR="00694061">
              <w:rPr>
                <w:rFonts w:ascii="Calibri" w:hAnsi="Calibri" w:eastAsia="Calibri" w:cs="Calibri"/>
              </w:rPr>
              <w:t xml:space="preserve"> </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4A2F2503" w14:textId="73695842">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1"/>
                <w:bCs w:val="1"/>
                <w:i w:val="0"/>
                <w:iCs w:val="0"/>
                <w:caps w:val="0"/>
                <w:smallCaps w:val="0"/>
                <w:color w:val="000000" w:themeColor="text1" w:themeTint="FF" w:themeShade="FF"/>
                <w:sz w:val="22"/>
                <w:szCs w:val="22"/>
                <w:lang w:val="en-GB"/>
              </w:rPr>
              <w:t>Football</w:t>
            </w:r>
          </w:p>
          <w:p w:rsidR="3C3D49D3" w:rsidP="3C3D49D3" w:rsidRDefault="3C3D49D3" w14:paraId="0AC1C06A" w14:textId="7CDD8A64">
            <w:pPr>
              <w:spacing w:line="276" w:lineRule="auto"/>
              <w:rPr>
                <w:rFonts w:ascii="Calibri" w:hAnsi="Calibri" w:eastAsia="Calibri" w:cs="Calibri"/>
                <w:b w:val="0"/>
                <w:bCs w:val="0"/>
                <w:i w:val="0"/>
                <w:iCs w:val="0"/>
                <w:caps w:val="0"/>
                <w:smallCaps w:val="0"/>
                <w:color w:val="000000" w:themeColor="text1" w:themeTint="FF" w:themeShade="FF"/>
                <w:sz w:val="22"/>
                <w:szCs w:val="22"/>
              </w:rPr>
            </w:pPr>
          </w:p>
          <w:p w:rsidR="3C3D49D3" w:rsidP="3C3D49D3" w:rsidRDefault="3C3D49D3" w14:paraId="58771C3F" w14:textId="5DFA5CB0">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1"/>
                <w:iCs w:val="1"/>
                <w:caps w:val="0"/>
                <w:smallCaps w:val="0"/>
                <w:color w:val="000000" w:themeColor="text1" w:themeTint="FF" w:themeShade="FF"/>
                <w:sz w:val="22"/>
                <w:szCs w:val="22"/>
                <w:lang w:val="en-GB"/>
              </w:rPr>
              <w:t>Passing techniques and possession</w:t>
            </w:r>
          </w:p>
          <w:p w:rsidR="3C3D49D3" w:rsidP="3C3D49D3" w:rsidRDefault="3C3D49D3" w14:paraId="56E98244" w14:textId="372759A5">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0"/>
                <w:iCs w:val="0"/>
                <w:caps w:val="0"/>
                <w:smallCaps w:val="0"/>
                <w:color w:val="000000" w:themeColor="text1" w:themeTint="FF" w:themeShade="FF"/>
                <w:sz w:val="22"/>
                <w:szCs w:val="22"/>
                <w:lang w:val="en-GB"/>
              </w:rPr>
              <w:t>situation</w:t>
            </w:r>
          </w:p>
          <w:p w:rsidR="3C3D49D3" w:rsidP="3C3D49D3" w:rsidRDefault="3C3D49D3" w14:paraId="1B99642A" w14:textId="0061227A">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1"/>
                <w:iCs w:val="1"/>
                <w:caps w:val="0"/>
                <w:smallCaps w:val="0"/>
                <w:color w:val="000000" w:themeColor="text1" w:themeTint="FF" w:themeShade="FF"/>
                <w:sz w:val="22"/>
                <w:szCs w:val="22"/>
                <w:lang w:val="en-GB"/>
              </w:rPr>
              <w:t>Shooting techniques and safe tackling</w:t>
            </w:r>
          </w:p>
          <w:p w:rsidR="3C3D49D3" w:rsidP="3C3D49D3" w:rsidRDefault="3C3D49D3" w14:paraId="10A794FD" w14:textId="70461DDE">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1F36A63B" w14:textId="33490855">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1"/>
                <w:bCs w:val="1"/>
                <w:i w:val="0"/>
                <w:iCs w:val="0"/>
                <w:caps w:val="0"/>
                <w:smallCaps w:val="0"/>
                <w:color w:val="000000" w:themeColor="text1" w:themeTint="FF" w:themeShade="FF"/>
                <w:sz w:val="22"/>
                <w:szCs w:val="22"/>
                <w:lang w:val="en-GB"/>
              </w:rPr>
              <w:t>Dance</w:t>
            </w:r>
          </w:p>
          <w:p w:rsidR="3C3D49D3" w:rsidP="3C3D49D3" w:rsidRDefault="3C3D49D3" w14:paraId="56DAF910" w14:textId="3F1FF2D5">
            <w:pPr>
              <w:spacing w:line="276" w:lineRule="auto"/>
              <w:rPr>
                <w:rFonts w:ascii="Calibri" w:hAnsi="Calibri" w:eastAsia="Calibri" w:cs="Calibri"/>
                <w:b w:val="0"/>
                <w:bCs w:val="0"/>
                <w:i w:val="0"/>
                <w:iCs w:val="0"/>
                <w:caps w:val="0"/>
                <w:smallCaps w:val="0"/>
                <w:color w:val="000000" w:themeColor="text1" w:themeTint="FF" w:themeShade="FF"/>
                <w:sz w:val="22"/>
                <w:szCs w:val="22"/>
              </w:rPr>
            </w:pPr>
          </w:p>
          <w:p w:rsidR="3C3D49D3" w:rsidP="3C3D49D3" w:rsidRDefault="3C3D49D3" w14:paraId="6D352748" w14:textId="2DC7C23D">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1"/>
                <w:iCs w:val="1"/>
                <w:caps w:val="0"/>
                <w:smallCaps w:val="0"/>
                <w:color w:val="000000" w:themeColor="text1" w:themeTint="FF" w:themeShade="FF"/>
                <w:sz w:val="22"/>
                <w:szCs w:val="22"/>
                <w:lang w:val="en-GB"/>
              </w:rPr>
              <w:t>Range of dance movements and contrasts in dynamic and rhythmic patterning</w:t>
            </w:r>
          </w:p>
          <w:p w:rsidR="3C3D49D3" w:rsidP="3C3D49D3" w:rsidRDefault="3C3D49D3" w14:paraId="20BAB396" w14:textId="4A9C319F">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0F6854C2" w14:textId="6F404B95">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1"/>
                <w:bCs w:val="1"/>
                <w:i w:val="0"/>
                <w:iCs w:val="0"/>
                <w:caps w:val="0"/>
                <w:smallCaps w:val="0"/>
                <w:color w:val="000000" w:themeColor="text1" w:themeTint="FF" w:themeShade="FF"/>
                <w:sz w:val="22"/>
                <w:szCs w:val="22"/>
                <w:lang w:val="en-GB"/>
              </w:rPr>
              <w:t>Basketball</w:t>
            </w:r>
          </w:p>
          <w:p w:rsidR="3C3D49D3" w:rsidP="3C3D49D3" w:rsidRDefault="3C3D49D3" w14:paraId="640D556F" w14:textId="7E6BC63C">
            <w:pPr>
              <w:spacing w:line="276" w:lineRule="auto"/>
              <w:rPr>
                <w:rFonts w:ascii="Calibri" w:hAnsi="Calibri" w:eastAsia="Calibri" w:cs="Calibri"/>
                <w:b w:val="0"/>
                <w:bCs w:val="0"/>
                <w:i w:val="0"/>
                <w:iCs w:val="0"/>
                <w:caps w:val="0"/>
                <w:smallCaps w:val="0"/>
                <w:color w:val="000000" w:themeColor="text1" w:themeTint="FF" w:themeShade="FF"/>
                <w:sz w:val="22"/>
                <w:szCs w:val="22"/>
              </w:rPr>
            </w:pPr>
          </w:p>
          <w:p w:rsidR="3C3D49D3" w:rsidP="3C3D49D3" w:rsidRDefault="3C3D49D3" w14:paraId="57B81ACF" w14:textId="27B6948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1"/>
                <w:iCs w:val="1"/>
                <w:caps w:val="0"/>
                <w:smallCaps w:val="0"/>
                <w:color w:val="000000" w:themeColor="text1" w:themeTint="FF" w:themeShade="FF"/>
                <w:sz w:val="22"/>
                <w:szCs w:val="22"/>
                <w:lang w:val="en-GB"/>
              </w:rPr>
              <w:t xml:space="preserve">Shooting techniques </w:t>
            </w:r>
          </w:p>
          <w:p w:rsidR="3C3D49D3" w:rsidP="3C3D49D3" w:rsidRDefault="3C3D49D3" w14:paraId="400D2B89" w14:textId="433952CE">
            <w:pPr>
              <w:spacing w:line="259" w:lineRule="auto"/>
              <w:rPr>
                <w:rFonts w:ascii="Calibri" w:hAnsi="Calibri" w:eastAsia="Calibri" w:cs="Calibri"/>
                <w:b w:val="0"/>
                <w:bCs w:val="0"/>
                <w:i w:val="0"/>
                <w:iCs w:val="0"/>
                <w:caps w:val="0"/>
                <w:smallCaps w:val="0"/>
                <w:color w:val="000000" w:themeColor="text1" w:themeTint="FF" w:themeShade="FF"/>
                <w:sz w:val="22"/>
                <w:szCs w:val="22"/>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7C042E29" w14:textId="6BC6018C">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1"/>
                <w:bCs w:val="1"/>
                <w:i w:val="0"/>
                <w:iCs w:val="0"/>
                <w:caps w:val="0"/>
                <w:smallCaps w:val="0"/>
                <w:color w:val="000000" w:themeColor="text1" w:themeTint="FF" w:themeShade="FF"/>
                <w:sz w:val="22"/>
                <w:szCs w:val="22"/>
                <w:lang w:val="en-GB"/>
              </w:rPr>
              <w:t>Gymnastics</w:t>
            </w:r>
          </w:p>
          <w:p w:rsidR="3C3D49D3" w:rsidP="3C3D49D3" w:rsidRDefault="3C3D49D3" w14:paraId="1532824F" w14:textId="04F485C0">
            <w:pPr>
              <w:spacing w:line="276" w:lineRule="auto"/>
              <w:rPr>
                <w:rFonts w:ascii="Calibri" w:hAnsi="Calibri" w:eastAsia="Calibri" w:cs="Calibri"/>
                <w:b w:val="0"/>
                <w:bCs w:val="0"/>
                <w:i w:val="0"/>
                <w:iCs w:val="0"/>
                <w:caps w:val="0"/>
                <w:smallCaps w:val="0"/>
                <w:color w:val="000000" w:themeColor="text1" w:themeTint="FF" w:themeShade="FF"/>
                <w:sz w:val="22"/>
                <w:szCs w:val="22"/>
              </w:rPr>
            </w:pPr>
          </w:p>
          <w:p w:rsidR="3C3D49D3" w:rsidP="3C3D49D3" w:rsidRDefault="3C3D49D3" w14:paraId="6DCD364D" w14:textId="34834BED">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1"/>
                <w:iCs w:val="1"/>
                <w:caps w:val="0"/>
                <w:smallCaps w:val="0"/>
                <w:color w:val="000000" w:themeColor="text1" w:themeTint="FF" w:themeShade="FF"/>
                <w:sz w:val="22"/>
                <w:szCs w:val="22"/>
                <w:lang w:val="en-GB"/>
              </w:rPr>
              <w:t>Cartwheel, round off and vaulting</w:t>
            </w:r>
          </w:p>
          <w:p w:rsidR="3C3D49D3" w:rsidP="3C3D49D3" w:rsidRDefault="3C3D49D3" w14:paraId="7CF8070E" w14:textId="1D535C75">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1"/>
                <w:iCs w:val="1"/>
                <w:caps w:val="0"/>
                <w:smallCaps w:val="0"/>
                <w:color w:val="000000" w:themeColor="text1" w:themeTint="FF" w:themeShade="FF"/>
                <w:sz w:val="22"/>
                <w:szCs w:val="22"/>
                <w:lang w:val="en-GB"/>
              </w:rPr>
              <w:t>Rolls and handstands</w:t>
            </w:r>
          </w:p>
          <w:p w:rsidR="3C3D49D3" w:rsidP="3C3D49D3" w:rsidRDefault="3C3D49D3" w14:paraId="0736BB7B" w14:textId="41374A37">
            <w:pPr>
              <w:spacing w:line="259"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351F1D21" w14:textId="3B3426B6">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1"/>
                <w:bCs w:val="1"/>
                <w:i w:val="0"/>
                <w:iCs w:val="0"/>
                <w:caps w:val="0"/>
                <w:smallCaps w:val="0"/>
                <w:color w:val="000000" w:themeColor="text1" w:themeTint="FF" w:themeShade="FF"/>
                <w:sz w:val="22"/>
                <w:szCs w:val="22"/>
                <w:lang w:val="en-GB"/>
              </w:rPr>
              <w:t>Rounders</w:t>
            </w:r>
          </w:p>
          <w:p w:rsidR="3C3D49D3" w:rsidP="3C3D49D3" w:rsidRDefault="3C3D49D3" w14:paraId="3A31C4A9" w14:textId="6ED9A124">
            <w:pPr>
              <w:spacing w:line="276" w:lineRule="auto"/>
              <w:rPr>
                <w:rFonts w:ascii="Calibri" w:hAnsi="Calibri" w:eastAsia="Calibri" w:cs="Calibri"/>
                <w:b w:val="0"/>
                <w:bCs w:val="0"/>
                <w:i w:val="0"/>
                <w:iCs w:val="0"/>
                <w:caps w:val="0"/>
                <w:smallCaps w:val="0"/>
                <w:color w:val="000000" w:themeColor="text1" w:themeTint="FF" w:themeShade="FF"/>
                <w:sz w:val="22"/>
                <w:szCs w:val="22"/>
              </w:rPr>
            </w:pPr>
          </w:p>
          <w:p w:rsidR="3C3D49D3" w:rsidP="3C3D49D3" w:rsidRDefault="3C3D49D3" w14:paraId="540BBAA3" w14:textId="3FDC44CE">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1"/>
                <w:iCs w:val="1"/>
                <w:caps w:val="0"/>
                <w:smallCaps w:val="0"/>
                <w:color w:val="000000" w:themeColor="text1" w:themeTint="FF" w:themeShade="FF"/>
                <w:sz w:val="22"/>
                <w:szCs w:val="22"/>
                <w:lang w:val="en-GB"/>
              </w:rPr>
              <w:t>Throwing and catching</w:t>
            </w:r>
          </w:p>
          <w:p w:rsidR="3C3D49D3" w:rsidP="3C3D49D3" w:rsidRDefault="3C3D49D3" w14:paraId="763A5798" w14:textId="30350391">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1"/>
                <w:iCs w:val="1"/>
                <w:caps w:val="0"/>
                <w:smallCaps w:val="0"/>
                <w:color w:val="000000" w:themeColor="text1" w:themeTint="FF" w:themeShade="FF"/>
                <w:sz w:val="22"/>
                <w:szCs w:val="22"/>
                <w:lang w:val="en-GB"/>
              </w:rPr>
              <w:t>Batting, bowling and backstop</w:t>
            </w:r>
          </w:p>
          <w:p w:rsidR="3C3D49D3" w:rsidP="3C3D49D3" w:rsidRDefault="3C3D49D3" w14:paraId="56B9C2A9" w14:textId="5DB37AA3">
            <w:pPr>
              <w:spacing w:line="259"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0B865113" w14:textId="4F6C8FB5">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1"/>
                <w:bCs w:val="1"/>
                <w:i w:val="0"/>
                <w:iCs w:val="0"/>
                <w:caps w:val="0"/>
                <w:smallCaps w:val="0"/>
                <w:color w:val="000000" w:themeColor="text1" w:themeTint="FF" w:themeShade="FF"/>
                <w:sz w:val="22"/>
                <w:szCs w:val="22"/>
                <w:lang w:val="en-GB"/>
              </w:rPr>
              <w:t>Athletics</w:t>
            </w:r>
          </w:p>
          <w:p w:rsidR="3C3D49D3" w:rsidP="3C3D49D3" w:rsidRDefault="3C3D49D3" w14:paraId="5B184C5E" w14:textId="3AF44C95">
            <w:pPr>
              <w:spacing w:line="276" w:lineRule="auto"/>
              <w:rPr>
                <w:rFonts w:ascii="Calibri" w:hAnsi="Calibri" w:eastAsia="Calibri" w:cs="Calibri"/>
                <w:b w:val="0"/>
                <w:bCs w:val="0"/>
                <w:i w:val="0"/>
                <w:iCs w:val="0"/>
                <w:caps w:val="0"/>
                <w:smallCaps w:val="0"/>
                <w:color w:val="000000" w:themeColor="text1" w:themeTint="FF" w:themeShade="FF"/>
                <w:sz w:val="22"/>
                <w:szCs w:val="22"/>
              </w:rPr>
            </w:pPr>
          </w:p>
          <w:p w:rsidR="3C3D49D3" w:rsidP="3C3D49D3" w:rsidRDefault="3C3D49D3" w14:paraId="51FC35E2" w14:textId="3B7C51A1">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3C3D49D3" w:rsidR="3C3D49D3">
              <w:rPr>
                <w:rFonts w:ascii="Calibri" w:hAnsi="Calibri" w:eastAsia="Calibri" w:cs="Calibri"/>
                <w:b w:val="0"/>
                <w:bCs w:val="0"/>
                <w:i w:val="1"/>
                <w:iCs w:val="1"/>
                <w:caps w:val="0"/>
                <w:smallCaps w:val="0"/>
                <w:color w:val="000000" w:themeColor="text1" w:themeTint="FF" w:themeShade="FF"/>
                <w:sz w:val="22"/>
                <w:szCs w:val="22"/>
                <w:lang w:val="en-GB"/>
              </w:rPr>
              <w:t xml:space="preserve">Introduction to athletic events, basic </w:t>
            </w:r>
            <w:r w:rsidRPr="3C3D49D3" w:rsidR="3C3D49D3">
              <w:rPr>
                <w:rFonts w:ascii="Calibri" w:hAnsi="Calibri" w:eastAsia="Calibri" w:cs="Calibri"/>
                <w:b w:val="0"/>
                <w:bCs w:val="0"/>
                <w:i w:val="1"/>
                <w:iCs w:val="1"/>
                <w:caps w:val="0"/>
                <w:smallCaps w:val="0"/>
                <w:color w:val="000000" w:themeColor="text1" w:themeTint="FF" w:themeShade="FF"/>
                <w:sz w:val="22"/>
                <w:szCs w:val="22"/>
                <w:lang w:val="en-GB"/>
              </w:rPr>
              <w:t>techniques</w:t>
            </w:r>
            <w:r w:rsidRPr="3C3D49D3" w:rsidR="3C3D49D3">
              <w:rPr>
                <w:rFonts w:ascii="Calibri" w:hAnsi="Calibri" w:eastAsia="Calibri" w:cs="Calibri"/>
                <w:b w:val="0"/>
                <w:bCs w:val="0"/>
                <w:i w:val="1"/>
                <w:iCs w:val="1"/>
                <w:caps w:val="0"/>
                <w:smallCaps w:val="0"/>
                <w:color w:val="000000" w:themeColor="text1" w:themeTint="FF" w:themeShade="FF"/>
                <w:sz w:val="22"/>
                <w:szCs w:val="22"/>
                <w:lang w:val="en-GB"/>
              </w:rPr>
              <w:t xml:space="preserve"> and safety points.</w:t>
            </w:r>
          </w:p>
        </w:tc>
      </w:tr>
      <w:tr w:rsidR="00733717" w:rsidTr="27FC359F" w14:paraId="304CE5B2" w14:textId="77777777">
        <w:trPr>
          <w:trHeight w:val="307"/>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00733717" w:rsidRDefault="00694061" w14:paraId="304CE5AA" w14:textId="27344730">
            <w:pPr>
              <w:spacing w:before="40" w:after="40"/>
              <w:ind w:left="-80"/>
              <w:rPr>
                <w:rFonts w:ascii="Calibri" w:hAnsi="Calibri" w:eastAsia="Calibri" w:cs="Calibri"/>
              </w:rPr>
            </w:pPr>
            <w:r w:rsidRPr="215CF5CC" w:rsidR="662A9125">
              <w:rPr>
                <w:rFonts w:ascii="Calibri" w:hAnsi="Calibri" w:eastAsia="Calibri" w:cs="Calibri"/>
                <w:b w:val="1"/>
                <w:bCs w:val="1"/>
              </w:rPr>
              <w:t>Year 8</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072B1AD3" w14:textId="00A2A16B">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Tennis</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40E04645" w14:textId="15C03F9A">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17D87B24" w14:textId="68F201BF">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Ground strokes, outwitting the opponents, volley and serve</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178CCF05" w14:textId="2C5989CE">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15D99979" w14:textId="766CF273">
            <w:pPr>
              <w:pStyle w:val="paragraph"/>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Fonts w:ascii="Calibri" w:hAnsi="Calibri" w:eastAsia="Calibri" w:cs="Calibri"/>
                <w:b w:val="0"/>
                <w:bCs w:val="0"/>
                <w:i w:val="0"/>
                <w:iCs w:val="0"/>
                <w:caps w:val="0"/>
                <w:smallCaps w:val="0"/>
                <w:color w:val="000000" w:themeColor="text1" w:themeTint="FF" w:themeShade="FF"/>
                <w:sz w:val="18"/>
                <w:szCs w:val="18"/>
                <w:lang w:val="fr-FR"/>
              </w:rPr>
              <w:t>H</w:t>
            </w: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andball</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5545A308" w14:textId="066103BB">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08C580CA" w14:textId="7650B1EE">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Passing technique, Rules of the game.</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4B8AF391" w14:textId="73FA0A4C">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0F5D386F" w14:textId="2BE30896">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Rugby</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42543881" w14:textId="2AB4EC8F">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0098B307" w14:textId="67961D5C">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Passing and introduction of rules, base game on tag rugby.</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2CEE0DDC" w14:textId="1B93B56C">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46DC4716" w14:textId="28FCCF88">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Netball</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528F0179" w14:textId="5F8CD35A">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7963750F" w14:textId="49C7DA4F">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Passing, positions and zones</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11544411" w14:textId="430CEF3C">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76B32BD1" w14:textId="2486BBAC">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Table Tennis</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27E1D960" w14:textId="22E78867">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7BEE72D5" w14:textId="0FF26119">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Introduction to table tennis, </w:t>
            </w: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grip</w:t>
            </w: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 and push shots.</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5537054A" w14:textId="79AC225E">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75F3323C" w14:textId="7869C9CC">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Cricket</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270AAF1B" w14:textId="2471C9E2">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06D63927" w14:textId="7344B602">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Throwing and catching</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06D7FA0C" w14:textId="4E74EF79">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tc>
      </w:tr>
      <w:tr w:rsidR="009B3A74" w:rsidTr="27FC359F" w14:paraId="1DB65CCD" w14:textId="77777777">
        <w:trPr>
          <w:trHeight w:val="448"/>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009B3A74" w:rsidP="215CF5CC" w:rsidRDefault="009B3A74" w14:paraId="6CD34E50" w14:textId="15C31280">
            <w:pPr>
              <w:spacing w:before="40" w:after="40"/>
              <w:ind w:left="-80"/>
              <w:rPr>
                <w:rFonts w:ascii="Calibri" w:hAnsi="Calibri" w:eastAsia="Calibri" w:cs="Calibri"/>
                <w:b w:val="1"/>
                <w:bCs w:val="1"/>
              </w:rPr>
            </w:pPr>
            <w:r w:rsidRPr="215CF5CC" w:rsidR="662A9125">
              <w:rPr>
                <w:rFonts w:ascii="Calibri" w:hAnsi="Calibri" w:eastAsia="Calibri" w:cs="Calibri"/>
                <w:b w:val="1"/>
                <w:bCs w:val="1"/>
              </w:rPr>
              <w:t>Year 9</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57B9E929" w14:textId="04092695">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Volleyball</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23794C9E" w14:textId="1C1C0F31">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439F5392" w14:textId="0FAADA67">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Dig, </w:t>
            </w: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set</w:t>
            </w: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 and </w:t>
            </w: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serve</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3141D91D" w14:textId="24BEDEE7">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700A1865" w14:textId="57C39EA0">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Movement and communication</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54EF1181" w14:textId="5AFD2AFD">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Spiking</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4A05FF8E" w14:textId="3FD2FB9B">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6327994B" w14:textId="083C9CAC">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Netball</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1FE9716D" w14:textId="2E120D35">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285FF831" w14:textId="77D7111A">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Contact/obstruction and </w:t>
            </w: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shooting</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3DF78389" w14:textId="68A12A16">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42CDCDEB" w14:textId="1D97CC96">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Shooting and rebounds</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42AF543A" w14:textId="7C5A1D18">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76C519C2" w14:textId="6B2EE1A7">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Basketball</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467F8405" w14:textId="2D0C7AC9">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3B5AB8E6" w14:textId="7ABA5665">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Defensive and attacking </w:t>
            </w: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play</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5B502465" w14:textId="32A876AB">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4E52D944" w14:textId="4D368898">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Gymnastics</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3E254F97" w14:textId="7891E5D6">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0EEFE44A" w14:textId="738FE8ED">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Somersaults</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0D7E8857" w14:textId="0F05F413">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00233737" w14:textId="2044661B">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Rounders</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284DB05F" w14:textId="255F7B81">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p>
          <w:p w:rsidR="3C3D49D3" w:rsidP="3C3D49D3" w:rsidRDefault="3C3D49D3" w14:paraId="40473EC0" w14:textId="174698AA">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Throwing and catching</w:t>
            </w:r>
          </w:p>
          <w:p w:rsidR="3C3D49D3" w:rsidP="3C3D49D3" w:rsidRDefault="3C3D49D3" w14:paraId="4D7AD7DA" w14:textId="2DF91D79">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6CB6F4A6" w14:textId="101DF605">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 xml:space="preserve">Batting, bowling and </w:t>
            </w:r>
            <w:r w:rsidRPr="3C3D49D3" w:rsidR="3C3D49D3">
              <w:rPr>
                <w:rStyle w:val="normaltextrun"/>
                <w:rFonts w:ascii="Calibri" w:hAnsi="Calibri" w:eastAsia="Calibri" w:cs="Calibri"/>
                <w:b w:val="0"/>
                <w:bCs w:val="0"/>
                <w:i w:val="1"/>
                <w:iCs w:val="1"/>
                <w:caps w:val="0"/>
                <w:smallCaps w:val="0"/>
                <w:color w:val="000000" w:themeColor="text1" w:themeTint="FF" w:themeShade="FF"/>
                <w:sz w:val="18"/>
                <w:szCs w:val="18"/>
                <w:lang w:val="en-GB"/>
              </w:rPr>
              <w:t>backstop</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70A360F1" w14:textId="1569E507">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3C3D49D3" w:rsidP="3C3D49D3" w:rsidRDefault="3C3D49D3" w14:paraId="0ED8E792" w14:textId="6DCB3D5E">
            <w:pPr>
              <w:spacing w:before="0" w:beforeAutospacing="off" w:after="0" w:afterAutospacing="off" w:line="240" w:lineRule="auto"/>
              <w:rPr>
                <w:rFonts w:ascii="Calibri" w:hAnsi="Calibri" w:eastAsia="Calibri" w:cs="Calibri"/>
                <w:b w:val="0"/>
                <w:bCs w:val="0"/>
                <w:i w:val="0"/>
                <w:iCs w:val="0"/>
                <w:caps w:val="0"/>
                <w:smallCaps w:val="0"/>
                <w:color w:val="000000" w:themeColor="text1" w:themeTint="FF" w:themeShade="FF"/>
                <w:sz w:val="18"/>
                <w:szCs w:val="18"/>
              </w:rPr>
            </w:pPr>
            <w:r w:rsidRPr="3C3D49D3" w:rsidR="3C3D49D3">
              <w:rPr>
                <w:rStyle w:val="normaltextrun"/>
                <w:rFonts w:ascii="Calibri" w:hAnsi="Calibri" w:eastAsia="Calibri" w:cs="Calibri"/>
                <w:b w:val="0"/>
                <w:bCs w:val="0"/>
                <w:i w:val="0"/>
                <w:iCs w:val="0"/>
                <w:caps w:val="0"/>
                <w:smallCaps w:val="0"/>
                <w:color w:val="000000" w:themeColor="text1" w:themeTint="FF" w:themeShade="FF"/>
                <w:sz w:val="18"/>
                <w:szCs w:val="18"/>
                <w:lang w:val="en-GB"/>
              </w:rPr>
              <w:t>Athletics</w:t>
            </w:r>
            <w:r w:rsidRPr="3C3D49D3" w:rsidR="3C3D49D3">
              <w:rPr>
                <w:rStyle w:val="eop"/>
                <w:rFonts w:ascii="Calibri" w:hAnsi="Calibri" w:eastAsia="Calibri" w:cs="Calibri"/>
                <w:b w:val="0"/>
                <w:bCs w:val="0"/>
                <w:i w:val="0"/>
                <w:iCs w:val="0"/>
                <w:caps w:val="0"/>
                <w:smallCaps w:val="0"/>
                <w:color w:val="000000" w:themeColor="text1" w:themeTint="FF" w:themeShade="FF"/>
                <w:sz w:val="18"/>
                <w:szCs w:val="18"/>
                <w:lang w:val="en-GB"/>
              </w:rPr>
              <w:t> </w:t>
            </w:r>
          </w:p>
          <w:p w:rsidR="3C3D49D3" w:rsidP="3C3D49D3" w:rsidRDefault="3C3D49D3" w14:paraId="20FEC2F9" w14:textId="3CDECAAB">
            <w:pPr>
              <w:spacing w:before="0" w:beforeAutospacing="off" w:after="0" w:afterAutospacing="off" w:line="240" w:lineRule="auto"/>
              <w:ind w:left="360"/>
              <w:rPr>
                <w:rFonts w:ascii="Times New Roman" w:hAnsi="Times New Roman" w:eastAsia="Times New Roman" w:cs="Times New Roman"/>
                <w:b w:val="0"/>
                <w:bCs w:val="0"/>
                <w:i w:val="0"/>
                <w:iCs w:val="0"/>
                <w:caps w:val="0"/>
                <w:smallCaps w:val="0"/>
                <w:color w:val="000000" w:themeColor="text1" w:themeTint="FF" w:themeShade="FF"/>
                <w:sz w:val="24"/>
                <w:szCs w:val="24"/>
              </w:rPr>
            </w:pPr>
          </w:p>
          <w:p w:rsidR="3C3D49D3" w:rsidP="3C3D49D3" w:rsidRDefault="3C3D49D3" w14:paraId="6AFA0679" w14:textId="1F2FAEBB">
            <w:pPr>
              <w:spacing w:before="0" w:beforeAutospacing="off" w:after="0" w:afterAutospacing="off" w:line="240" w:lineRule="auto"/>
              <w:ind w:left="360"/>
              <w:rPr>
                <w:rFonts w:ascii="Calibri" w:hAnsi="Calibri" w:eastAsia="Calibri" w:cs="Calibri"/>
                <w:b w:val="0"/>
                <w:bCs w:val="0"/>
                <w:i w:val="0"/>
                <w:iCs w:val="0"/>
                <w:caps w:val="0"/>
                <w:smallCaps w:val="0"/>
                <w:color w:val="000000" w:themeColor="text1" w:themeTint="FF" w:themeShade="FF"/>
                <w:sz w:val="18"/>
                <w:szCs w:val="18"/>
              </w:rPr>
            </w:pPr>
          </w:p>
        </w:tc>
      </w:tr>
      <w:tr w:rsidR="00733717" w:rsidTr="27FC359F" w14:paraId="304CE5BD" w14:textId="77777777">
        <w:trPr>
          <w:trHeight w:val="947"/>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B3" w14:textId="7CF7F85D">
            <w:pPr>
              <w:spacing w:before="40" w:after="40"/>
              <w:ind w:left="-80"/>
              <w:rPr>
                <w:rFonts w:ascii="Calibri" w:hAnsi="Calibri" w:eastAsia="Calibri" w:cs="Calibri"/>
              </w:rPr>
            </w:pPr>
            <w:r w:rsidRPr="215CF5CC" w:rsidR="662A9125">
              <w:rPr>
                <w:rFonts w:ascii="Calibri" w:hAnsi="Calibri" w:eastAsia="Calibri" w:cs="Calibri"/>
                <w:b w:val="1"/>
                <w:bCs w:val="1"/>
              </w:rPr>
              <w:t>Year 10</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3C3D49D3" w:rsidP="3C3D49D3" w:rsidRDefault="3C3D49D3" w14:paraId="4AE97A53" w14:textId="039F50A9">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0"/>
                <w:iCs w:val="0"/>
                <w:caps w:val="0"/>
                <w:smallCaps w:val="0"/>
                <w:color w:val="000000" w:themeColor="text1" w:themeTint="FF" w:themeShade="FF"/>
                <w:sz w:val="18"/>
                <w:szCs w:val="18"/>
                <w:lang w:val="en-GB"/>
              </w:rPr>
              <w:t>Cricket</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52FA44D7" w14:textId="6A3350D1">
            <w:pPr>
              <w:spacing w:before="0" w:beforeAutospacing="off" w:after="0" w:afterAutospacing="off" w:line="240" w:lineRule="auto"/>
              <w:rPr>
                <w:rFonts w:ascii="Segoe UI" w:hAnsi="Segoe UI" w:eastAsia="Segoe UI" w:cs="Segoe UI"/>
                <w:b w:val="0"/>
                <w:bCs w:val="0"/>
                <w:i w:val="0"/>
                <w:iCs w:val="0"/>
                <w:caps w:val="0"/>
                <w:smallCaps w:val="0"/>
                <w:color w:val="000000" w:themeColor="text1" w:themeTint="FF" w:themeShade="FF"/>
                <w:sz w:val="18"/>
                <w:szCs w:val="18"/>
              </w:rPr>
            </w:pPr>
          </w:p>
          <w:p w:rsidR="3C3D49D3" w:rsidP="3C3D49D3" w:rsidRDefault="3C3D49D3" w14:paraId="53BF609D" w14:textId="2A4A5424">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1"/>
                <w:iCs w:val="1"/>
                <w:caps w:val="0"/>
                <w:smallCaps w:val="0"/>
                <w:color w:val="000000" w:themeColor="text1" w:themeTint="FF" w:themeShade="FF"/>
                <w:sz w:val="18"/>
                <w:szCs w:val="18"/>
                <w:lang w:val="en-GB"/>
              </w:rPr>
              <w:t>Bowling and batting</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54637A06" w14:textId="7AB972D2">
            <w:pPr>
              <w:spacing w:before="0" w:beforeAutospacing="off" w:after="0" w:afterAutospacing="off" w:line="240" w:lineRule="auto"/>
              <w:ind w:left="360"/>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3C3D49D3" w:rsidP="3C3D49D3" w:rsidRDefault="3C3D49D3" w14:paraId="277B166C" w14:textId="11618537">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0"/>
                <w:iCs w:val="0"/>
                <w:caps w:val="0"/>
                <w:smallCaps w:val="0"/>
                <w:color w:val="000000" w:themeColor="text1" w:themeTint="FF" w:themeShade="FF"/>
                <w:sz w:val="18"/>
                <w:szCs w:val="18"/>
                <w:lang w:val="en-GB"/>
              </w:rPr>
              <w:t>Netball</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5948A7EC" w14:textId="51540410">
            <w:pPr>
              <w:spacing w:before="0" w:beforeAutospacing="off" w:after="0" w:afterAutospacing="off" w:line="240" w:lineRule="auto"/>
              <w:rPr>
                <w:rFonts w:ascii="Segoe UI" w:hAnsi="Segoe UI" w:eastAsia="Segoe UI" w:cs="Segoe UI"/>
                <w:b w:val="0"/>
                <w:bCs w:val="0"/>
                <w:i w:val="0"/>
                <w:iCs w:val="0"/>
                <w:caps w:val="0"/>
                <w:smallCaps w:val="0"/>
                <w:color w:val="000000" w:themeColor="text1" w:themeTint="FF" w:themeShade="FF"/>
                <w:sz w:val="18"/>
                <w:szCs w:val="18"/>
              </w:rPr>
            </w:pPr>
          </w:p>
          <w:p w:rsidR="3C3D49D3" w:rsidP="3C3D49D3" w:rsidRDefault="3C3D49D3" w14:paraId="6AA231B4" w14:textId="0F86495B">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1"/>
                <w:iCs w:val="1"/>
                <w:caps w:val="0"/>
                <w:smallCaps w:val="0"/>
                <w:color w:val="000000" w:themeColor="text1" w:themeTint="FF" w:themeShade="FF"/>
                <w:sz w:val="18"/>
                <w:szCs w:val="18"/>
                <w:lang w:val="en-GB"/>
              </w:rPr>
              <w:t>Advanced footwork and passing</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69758106" w14:textId="4871EB02">
            <w:pPr>
              <w:spacing w:before="0" w:beforeAutospacing="off" w:after="0" w:afterAutospacing="off" w:line="240" w:lineRule="auto"/>
              <w:ind w:left="360"/>
              <w:rPr>
                <w:rFonts w:ascii="Cambria" w:hAnsi="Cambria" w:eastAsia="Cambria" w:cs="Cambria"/>
                <w:b w:val="0"/>
                <w:bCs w:val="0"/>
                <w:i w:val="0"/>
                <w:iCs w:val="0"/>
                <w:caps w:val="0"/>
                <w:smallCaps w:val="0"/>
                <w:color w:val="000000" w:themeColor="text1" w:themeTint="FF" w:themeShade="FF"/>
                <w:sz w:val="18"/>
                <w:szCs w:val="18"/>
              </w:rPr>
            </w:pPr>
          </w:p>
          <w:p w:rsidR="3C3D49D3" w:rsidP="3C3D49D3" w:rsidRDefault="3C3D49D3" w14:paraId="35743F89" w14:textId="52CC62D4">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1"/>
                <w:iCs w:val="1"/>
                <w:caps w:val="0"/>
                <w:smallCaps w:val="0"/>
                <w:color w:val="000000" w:themeColor="text1" w:themeTint="FF" w:themeShade="FF"/>
                <w:sz w:val="18"/>
                <w:szCs w:val="18"/>
                <w:lang w:val="en-GB"/>
              </w:rPr>
              <w:t>Recap</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73848F3F" w14:textId="421C411A">
            <w:pPr>
              <w:spacing w:before="0" w:beforeAutospacing="off" w:after="0" w:afterAutospacing="off" w:line="240" w:lineRule="auto"/>
              <w:ind w:left="360"/>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3C3D49D3" w:rsidP="3C3D49D3" w:rsidRDefault="3C3D49D3" w14:paraId="41C94E17" w14:textId="2D3821F6">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0"/>
                <w:iCs w:val="0"/>
                <w:caps w:val="0"/>
                <w:smallCaps w:val="0"/>
                <w:color w:val="000000" w:themeColor="text1" w:themeTint="FF" w:themeShade="FF"/>
                <w:sz w:val="18"/>
                <w:szCs w:val="18"/>
                <w:lang w:val="en-GB"/>
              </w:rPr>
              <w:t>Gymnastics</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4F8FCED6" w14:textId="6B5628DF">
            <w:pPr>
              <w:spacing w:before="0" w:beforeAutospacing="off" w:after="0" w:afterAutospacing="off" w:line="240" w:lineRule="auto"/>
              <w:rPr>
                <w:rFonts w:ascii="Segoe UI" w:hAnsi="Segoe UI" w:eastAsia="Segoe UI" w:cs="Segoe UI"/>
                <w:b w:val="0"/>
                <w:bCs w:val="0"/>
                <w:i w:val="0"/>
                <w:iCs w:val="0"/>
                <w:caps w:val="0"/>
                <w:smallCaps w:val="0"/>
                <w:color w:val="000000" w:themeColor="text1" w:themeTint="FF" w:themeShade="FF"/>
                <w:sz w:val="18"/>
                <w:szCs w:val="18"/>
              </w:rPr>
            </w:pPr>
          </w:p>
          <w:p w:rsidR="3C3D49D3" w:rsidP="3C3D49D3" w:rsidRDefault="3C3D49D3" w14:paraId="1BC67AA5" w14:textId="1369ED94">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1"/>
                <w:iCs w:val="1"/>
                <w:caps w:val="0"/>
                <w:smallCaps w:val="0"/>
                <w:color w:val="000000" w:themeColor="text1" w:themeTint="FF" w:themeShade="FF"/>
                <w:sz w:val="18"/>
                <w:szCs w:val="18"/>
                <w:lang w:val="en-GB"/>
              </w:rPr>
              <w:t>Somersaults</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637EC65F" w14:textId="070476FA">
            <w:pPr>
              <w:spacing w:before="0" w:beforeAutospacing="off" w:after="0" w:afterAutospacing="off" w:line="240" w:lineRule="auto"/>
              <w:ind w:left="360"/>
              <w:rPr>
                <w:rFonts w:ascii="Cambria" w:hAnsi="Cambria" w:eastAsia="Cambria" w:cs="Cambria"/>
                <w:b w:val="0"/>
                <w:bCs w:val="0"/>
                <w:i w:val="0"/>
                <w:iCs w:val="0"/>
                <w:caps w:val="0"/>
                <w:smallCaps w:val="0"/>
                <w:color w:val="000000" w:themeColor="text1" w:themeTint="FF" w:themeShade="FF"/>
                <w:sz w:val="18"/>
                <w:szCs w:val="18"/>
              </w:rPr>
            </w:pPr>
            <w:r w:rsidRPr="3C3D49D3" w:rsidR="3C3D49D3">
              <w:rPr>
                <w:rStyle w:val="normaltextrun"/>
                <w:rFonts w:ascii="Cambria" w:hAnsi="Cambria" w:eastAsia="Cambria" w:cs="Cambria"/>
                <w:b w:val="0"/>
                <w:bCs w:val="0"/>
                <w:i w:val="0"/>
                <w:iCs w:val="0"/>
                <w:caps w:val="0"/>
                <w:smallCaps w:val="0"/>
                <w:color w:val="000000" w:themeColor="text1" w:themeTint="FF" w:themeShade="FF"/>
                <w:sz w:val="18"/>
                <w:szCs w:val="18"/>
                <w:lang w:val="en-GB"/>
              </w:rPr>
              <w:t>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3C3D49D3" w:rsidP="3C3D49D3" w:rsidRDefault="3C3D49D3" w14:paraId="5E260E56" w14:textId="75BC316D">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0"/>
                <w:iCs w:val="0"/>
                <w:caps w:val="0"/>
                <w:smallCaps w:val="0"/>
                <w:color w:val="000000" w:themeColor="text1" w:themeTint="FF" w:themeShade="FF"/>
                <w:sz w:val="18"/>
                <w:szCs w:val="18"/>
                <w:lang w:val="en-GB"/>
              </w:rPr>
              <w:t>Gymnastics</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7BED82EE" w14:textId="628E264D">
            <w:pPr>
              <w:spacing w:before="0" w:beforeAutospacing="off" w:after="0" w:afterAutospacing="off" w:line="240" w:lineRule="auto"/>
              <w:rPr>
                <w:rFonts w:ascii="Segoe UI" w:hAnsi="Segoe UI" w:eastAsia="Segoe UI" w:cs="Segoe UI"/>
                <w:b w:val="0"/>
                <w:bCs w:val="0"/>
                <w:i w:val="0"/>
                <w:iCs w:val="0"/>
                <w:caps w:val="0"/>
                <w:smallCaps w:val="0"/>
                <w:color w:val="000000" w:themeColor="text1" w:themeTint="FF" w:themeShade="FF"/>
                <w:sz w:val="18"/>
                <w:szCs w:val="18"/>
              </w:rPr>
            </w:pPr>
          </w:p>
          <w:p w:rsidR="3C3D49D3" w:rsidP="3C3D49D3" w:rsidRDefault="3C3D49D3" w14:paraId="7488B4F0" w14:textId="2B30B22B">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1"/>
                <w:iCs w:val="1"/>
                <w:caps w:val="0"/>
                <w:smallCaps w:val="0"/>
                <w:color w:val="000000" w:themeColor="text1" w:themeTint="FF" w:themeShade="FF"/>
                <w:sz w:val="18"/>
                <w:szCs w:val="18"/>
                <w:lang w:val="en-GB"/>
              </w:rPr>
              <w:t>Handstand/handspring</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229486EB" w14:textId="3D0068BA">
            <w:pPr>
              <w:spacing w:before="0" w:beforeAutospacing="off" w:after="0" w:afterAutospacing="off" w:line="240" w:lineRule="auto"/>
              <w:ind w:left="360"/>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3C3D49D3" w:rsidP="3C3D49D3" w:rsidRDefault="3C3D49D3" w14:paraId="629BC64A" w14:textId="2C682B08">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0"/>
                <w:iCs w:val="0"/>
                <w:caps w:val="0"/>
                <w:smallCaps w:val="0"/>
                <w:color w:val="000000" w:themeColor="text1" w:themeTint="FF" w:themeShade="FF"/>
                <w:sz w:val="18"/>
                <w:szCs w:val="18"/>
                <w:lang w:val="en-GB"/>
              </w:rPr>
              <w:t>Athletics</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3AB1FCEB" w14:textId="183A89F0">
            <w:pPr>
              <w:spacing w:before="0" w:beforeAutospacing="off" w:after="0" w:afterAutospacing="off" w:line="240" w:lineRule="auto"/>
              <w:ind w:left="360"/>
              <w:rPr>
                <w:rFonts w:ascii="Times New Roman" w:hAnsi="Times New Roman" w:eastAsia="Times New Roman" w:cs="Times New Roman"/>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3C3D49D3" w:rsidP="3C3D49D3" w:rsidRDefault="3C3D49D3" w14:paraId="17FC2F31" w14:textId="2FB453A1">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0"/>
                <w:iCs w:val="0"/>
                <w:caps w:val="0"/>
                <w:smallCaps w:val="0"/>
                <w:color w:val="000000" w:themeColor="text1" w:themeTint="FF" w:themeShade="FF"/>
                <w:sz w:val="18"/>
                <w:szCs w:val="18"/>
                <w:lang w:val="en-GB"/>
              </w:rPr>
              <w:t>Football</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55302366" w14:textId="31308250">
            <w:pPr>
              <w:spacing w:before="0" w:beforeAutospacing="off" w:after="0" w:afterAutospacing="off" w:line="240" w:lineRule="auto"/>
              <w:rPr>
                <w:rFonts w:ascii="Segoe UI" w:hAnsi="Segoe UI" w:eastAsia="Segoe UI" w:cs="Segoe UI"/>
                <w:b w:val="0"/>
                <w:bCs w:val="0"/>
                <w:i w:val="0"/>
                <w:iCs w:val="0"/>
                <w:caps w:val="0"/>
                <w:smallCaps w:val="0"/>
                <w:color w:val="000000" w:themeColor="text1" w:themeTint="FF" w:themeShade="FF"/>
                <w:sz w:val="18"/>
                <w:szCs w:val="18"/>
              </w:rPr>
            </w:pPr>
          </w:p>
          <w:p w:rsidR="3C3D49D3" w:rsidP="3C3D49D3" w:rsidRDefault="3C3D49D3" w14:paraId="7EE290AE" w14:textId="22231564">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1"/>
                <w:iCs w:val="1"/>
                <w:caps w:val="0"/>
                <w:smallCaps w:val="0"/>
                <w:color w:val="000000" w:themeColor="text1" w:themeTint="FF" w:themeShade="FF"/>
                <w:sz w:val="18"/>
                <w:szCs w:val="18"/>
                <w:lang w:val="en-GB"/>
              </w:rPr>
              <w:t xml:space="preserve">Movement off the ball and throw </w:t>
            </w:r>
            <w:r w:rsidRPr="3C3D49D3" w:rsidR="3C3D49D3">
              <w:rPr>
                <w:rStyle w:val="normaltextrun"/>
                <w:rFonts w:ascii="Arial" w:hAnsi="Arial" w:eastAsia="Arial" w:cs="Arial"/>
                <w:b w:val="0"/>
                <w:bCs w:val="0"/>
                <w:i w:val="1"/>
                <w:iCs w:val="1"/>
                <w:caps w:val="0"/>
                <w:smallCaps w:val="0"/>
                <w:color w:val="000000" w:themeColor="text1" w:themeTint="FF" w:themeShade="FF"/>
                <w:sz w:val="18"/>
                <w:szCs w:val="18"/>
                <w:lang w:val="en-GB"/>
              </w:rPr>
              <w:t>ins</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3DAB8D23" w14:textId="70B2967B">
            <w:pPr>
              <w:spacing w:before="0" w:beforeAutospacing="off" w:after="0" w:afterAutospacing="off" w:line="240" w:lineRule="auto"/>
              <w:rPr>
                <w:rFonts w:ascii="Cambria" w:hAnsi="Cambria" w:eastAsia="Cambria" w:cs="Cambria"/>
                <w:b w:val="0"/>
                <w:bCs w:val="0"/>
                <w:i w:val="0"/>
                <w:iCs w:val="0"/>
                <w:caps w:val="0"/>
                <w:smallCaps w:val="0"/>
                <w:color w:val="000000" w:themeColor="text1" w:themeTint="FF" w:themeShade="FF"/>
                <w:sz w:val="18"/>
                <w:szCs w:val="18"/>
              </w:rPr>
            </w:pPr>
          </w:p>
          <w:p w:rsidR="3C3D49D3" w:rsidP="3C3D49D3" w:rsidRDefault="3C3D49D3" w14:paraId="597B065D" w14:textId="4846E213">
            <w:pPr>
              <w:spacing w:before="0" w:beforeAutospacing="off" w:after="0" w:afterAutospacing="off" w:line="240" w:lineRule="auto"/>
              <w:rPr>
                <w:rFonts w:ascii="Arial" w:hAnsi="Arial" w:eastAsia="Arial" w:cs="Arial"/>
                <w:b w:val="0"/>
                <w:bCs w:val="0"/>
                <w:i w:val="0"/>
                <w:iCs w:val="0"/>
                <w:caps w:val="0"/>
                <w:smallCaps w:val="0"/>
                <w:color w:val="000000" w:themeColor="text1" w:themeTint="FF" w:themeShade="FF"/>
                <w:sz w:val="18"/>
                <w:szCs w:val="18"/>
              </w:rPr>
            </w:pPr>
            <w:r w:rsidRPr="3C3D49D3" w:rsidR="3C3D49D3">
              <w:rPr>
                <w:rStyle w:val="normaltextrun"/>
                <w:rFonts w:ascii="Arial" w:hAnsi="Arial" w:eastAsia="Arial" w:cs="Arial"/>
                <w:b w:val="0"/>
                <w:bCs w:val="0"/>
                <w:i w:val="1"/>
                <w:iCs w:val="1"/>
                <w:caps w:val="0"/>
                <w:smallCaps w:val="0"/>
                <w:color w:val="000000" w:themeColor="text1" w:themeTint="FF" w:themeShade="FF"/>
                <w:sz w:val="18"/>
                <w:szCs w:val="18"/>
                <w:lang w:val="en-GB"/>
              </w:rPr>
              <w:t>Offside rule and goal keeping</w:t>
            </w:r>
            <w:r w:rsidRPr="3C3D49D3" w:rsidR="3C3D49D3">
              <w:rPr>
                <w:rStyle w:val="eop"/>
                <w:rFonts w:ascii="Arial" w:hAnsi="Arial" w:eastAsia="Arial" w:cs="Arial"/>
                <w:b w:val="0"/>
                <w:bCs w:val="0"/>
                <w:i w:val="0"/>
                <w:iCs w:val="0"/>
                <w:caps w:val="0"/>
                <w:smallCaps w:val="0"/>
                <w:color w:val="000000" w:themeColor="text1" w:themeTint="FF" w:themeShade="FF"/>
                <w:sz w:val="18"/>
                <w:szCs w:val="18"/>
                <w:lang w:val="en-GB"/>
              </w:rPr>
              <w:t> </w:t>
            </w:r>
          </w:p>
          <w:p w:rsidR="3C3D49D3" w:rsidP="3C3D49D3" w:rsidRDefault="3C3D49D3" w14:paraId="0C03BB09" w14:textId="5BD8A034">
            <w:pPr>
              <w:spacing w:before="0" w:beforeAutospacing="off" w:after="0" w:afterAutospacing="off" w:line="240" w:lineRule="auto"/>
              <w:ind w:left="360"/>
              <w:rPr>
                <w:rFonts w:ascii="Times New Roman" w:hAnsi="Times New Roman" w:eastAsia="Times New Roman" w:cs="Times New Roman"/>
                <w:b w:val="0"/>
                <w:bCs w:val="0"/>
                <w:i w:val="0"/>
                <w:iCs w:val="0"/>
                <w:caps w:val="0"/>
                <w:smallCaps w:val="0"/>
                <w:color w:val="000000" w:themeColor="text1" w:themeTint="FF" w:themeShade="FF"/>
                <w:sz w:val="18"/>
                <w:szCs w:val="18"/>
              </w:rPr>
            </w:pPr>
          </w:p>
        </w:tc>
      </w:tr>
      <w:tr w:rsidR="00733717" w:rsidTr="27FC359F" w14:paraId="304CE5C5" w14:textId="77777777">
        <w:trPr>
          <w:trHeight w:val="10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BE" w14:textId="3C4D6203">
            <w:pPr>
              <w:spacing w:before="40" w:after="40"/>
              <w:ind w:left="-80"/>
              <w:rPr>
                <w:rFonts w:ascii="Calibri" w:hAnsi="Calibri" w:eastAsia="Calibri" w:cs="Calibri"/>
              </w:rPr>
            </w:pPr>
            <w:r w:rsidRPr="215CF5CC" w:rsidR="662A9125">
              <w:rPr>
                <w:rFonts w:ascii="Calibri" w:hAnsi="Calibri" w:eastAsia="Calibri" w:cs="Calibri"/>
                <w:b w:val="1"/>
                <w:bCs w:val="1"/>
              </w:rPr>
              <w:t>Year 11</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BF" w14:noSpellErr="1" w14:textId="18E9D8FD">
            <w:pPr>
              <w:spacing w:before="40" w:after="40"/>
              <w:ind w:left="-80"/>
              <w:rPr>
                <w:rFonts w:ascii="Calibri" w:hAnsi="Calibri" w:eastAsia="Calibri" w:cs="Calibri"/>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C0" w14:noSpellErr="1" w14:textId="3D6AC3ED">
            <w:pPr>
              <w:spacing w:before="40" w:after="40"/>
              <w:ind w:left="-80"/>
              <w:rPr>
                <w:rFonts w:ascii="Calibri" w:hAnsi="Calibri" w:eastAsia="Calibri" w:cs="Calibri"/>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C1" w14:noSpellErr="1" w14:textId="7553A581">
            <w:pPr>
              <w:spacing w:before="40" w:after="40"/>
              <w:ind w:left="-80"/>
              <w:rPr>
                <w:rFonts w:ascii="Calibri" w:hAnsi="Calibri" w:eastAsia="Calibri" w:cs="Calibri"/>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C2" w14:noSpellErr="1" w14:textId="31898588">
            <w:pPr>
              <w:spacing w:before="40" w:after="40"/>
              <w:ind w:left="-80"/>
              <w:rPr>
                <w:rFonts w:ascii="Calibri" w:hAnsi="Calibri" w:eastAsia="Calibri" w:cs="Calibri"/>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C3" w14:noSpellErr="1" w14:textId="69D4DB46">
            <w:pPr>
              <w:spacing w:before="40" w:after="40"/>
              <w:ind w:left="-80"/>
              <w:rPr>
                <w:rFonts w:ascii="Calibri" w:hAnsi="Calibri" w:eastAsia="Calibri" w:cs="Calibri"/>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C4" w14:noSpellErr="1" w14:textId="6E9BFE41">
            <w:pPr>
              <w:spacing w:before="40" w:after="40"/>
              <w:ind w:left="-80"/>
              <w:rPr>
                <w:rFonts w:ascii="Calibri" w:hAnsi="Calibri" w:eastAsia="Calibri" w:cs="Calibri"/>
              </w:rPr>
            </w:pPr>
          </w:p>
        </w:tc>
      </w:tr>
    </w:tbl>
    <w:sectPr w:rsidR="00733717">
      <w:pgSz w:w="16834" w:h="11909" w:orient="landscape"/>
      <w:pgMar w:top="1133" w:right="1109" w:bottom="707"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4458e60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ba09a1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013f96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34fec4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80c23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e392e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d1fae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a34af7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b65b5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393cb9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5f751f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08ff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9bdf75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c3fe5c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a1d348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feb25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916fe6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1022d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49d93e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24a269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809539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e7056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1202f0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9bec3d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32ee26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abfda9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659abf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fe8fd5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047492"/>
    <w:multiLevelType w:val="multilevel"/>
    <w:tmpl w:val="BCEE6DA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85BB1"/>
    <w:multiLevelType w:val="hybridMultilevel"/>
    <w:tmpl w:val="CE10C56A"/>
    <w:lvl w:ilvl="0" w:tplc="27DA39D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672C24"/>
    <w:multiLevelType w:val="multilevel"/>
    <w:tmpl w:val="196C8C0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DE3943"/>
    <w:multiLevelType w:val="multilevel"/>
    <w:tmpl w:val="DA348C5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622CA6"/>
    <w:multiLevelType w:val="hybridMultilevel"/>
    <w:tmpl w:val="850CB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671E74"/>
    <w:multiLevelType w:val="multilevel"/>
    <w:tmpl w:val="DE82D260"/>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446198"/>
    <w:multiLevelType w:val="multilevel"/>
    <w:tmpl w:val="81E81BE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DC0CB7"/>
    <w:multiLevelType w:val="hybridMultilevel"/>
    <w:tmpl w:val="3314C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1726BBE"/>
    <w:multiLevelType w:val="multilevel"/>
    <w:tmpl w:val="56DCBF5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1790587682">
    <w:abstractNumId w:val="0"/>
  </w:num>
  <w:num w:numId="2" w16cid:durableId="1724594190">
    <w:abstractNumId w:val="2"/>
  </w:num>
  <w:num w:numId="3" w16cid:durableId="1293560521">
    <w:abstractNumId w:val="3"/>
  </w:num>
  <w:num w:numId="4" w16cid:durableId="878591802">
    <w:abstractNumId w:val="6"/>
  </w:num>
  <w:num w:numId="5" w16cid:durableId="1217208006">
    <w:abstractNumId w:val="8"/>
  </w:num>
  <w:num w:numId="6" w16cid:durableId="1486236001">
    <w:abstractNumId w:val="5"/>
  </w:num>
  <w:num w:numId="7" w16cid:durableId="500512618">
    <w:abstractNumId w:val="1"/>
  </w:num>
  <w:num w:numId="8" w16cid:durableId="700007899">
    <w:abstractNumId w:val="7"/>
  </w:num>
  <w:num w:numId="9" w16cid:durableId="1985623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17"/>
    <w:rsid w:val="00055755"/>
    <w:rsid w:val="001563B2"/>
    <w:rsid w:val="00197277"/>
    <w:rsid w:val="002E4436"/>
    <w:rsid w:val="00353B58"/>
    <w:rsid w:val="003A7D2E"/>
    <w:rsid w:val="003D0865"/>
    <w:rsid w:val="00473692"/>
    <w:rsid w:val="004C0046"/>
    <w:rsid w:val="00534674"/>
    <w:rsid w:val="00571398"/>
    <w:rsid w:val="005B0C20"/>
    <w:rsid w:val="005E3166"/>
    <w:rsid w:val="006053AE"/>
    <w:rsid w:val="00694061"/>
    <w:rsid w:val="007044AF"/>
    <w:rsid w:val="00733717"/>
    <w:rsid w:val="007F2DEF"/>
    <w:rsid w:val="008648CE"/>
    <w:rsid w:val="008918BE"/>
    <w:rsid w:val="008B7E8B"/>
    <w:rsid w:val="009505F1"/>
    <w:rsid w:val="009819DC"/>
    <w:rsid w:val="0099203C"/>
    <w:rsid w:val="009B3A74"/>
    <w:rsid w:val="00A45E97"/>
    <w:rsid w:val="00C57EDC"/>
    <w:rsid w:val="00E04EFB"/>
    <w:rsid w:val="00EB3FA3"/>
    <w:rsid w:val="00FA7C59"/>
    <w:rsid w:val="02C49113"/>
    <w:rsid w:val="0494149A"/>
    <w:rsid w:val="059428CD"/>
    <w:rsid w:val="10EF31AF"/>
    <w:rsid w:val="12B9330D"/>
    <w:rsid w:val="12EE8CD5"/>
    <w:rsid w:val="1A2490F7"/>
    <w:rsid w:val="1B646AE5"/>
    <w:rsid w:val="1E25550A"/>
    <w:rsid w:val="1E77190D"/>
    <w:rsid w:val="1FC1256B"/>
    <w:rsid w:val="210D42FF"/>
    <w:rsid w:val="215CF5CC"/>
    <w:rsid w:val="278848F0"/>
    <w:rsid w:val="27FC359F"/>
    <w:rsid w:val="292266EE"/>
    <w:rsid w:val="2C5CCEAD"/>
    <w:rsid w:val="2D862D7B"/>
    <w:rsid w:val="2DD29DAA"/>
    <w:rsid w:val="2EE2C673"/>
    <w:rsid w:val="2F49C690"/>
    <w:rsid w:val="2FAFF817"/>
    <w:rsid w:val="30A9FAD7"/>
    <w:rsid w:val="31BA3960"/>
    <w:rsid w:val="35781703"/>
    <w:rsid w:val="3757A692"/>
    <w:rsid w:val="384E34DD"/>
    <w:rsid w:val="3BAB7E0E"/>
    <w:rsid w:val="3C3D49D3"/>
    <w:rsid w:val="3D773E76"/>
    <w:rsid w:val="3FC309CB"/>
    <w:rsid w:val="499C2B97"/>
    <w:rsid w:val="4B3DF329"/>
    <w:rsid w:val="4DC902EC"/>
    <w:rsid w:val="51310F96"/>
    <w:rsid w:val="51C5FE64"/>
    <w:rsid w:val="5404914A"/>
    <w:rsid w:val="5432F963"/>
    <w:rsid w:val="559289E7"/>
    <w:rsid w:val="56431EB4"/>
    <w:rsid w:val="589EE6C1"/>
    <w:rsid w:val="590A41F3"/>
    <w:rsid w:val="596E1072"/>
    <w:rsid w:val="5B4E7A2D"/>
    <w:rsid w:val="5E91F898"/>
    <w:rsid w:val="5ED2E9A9"/>
    <w:rsid w:val="662A9125"/>
    <w:rsid w:val="68854B0D"/>
    <w:rsid w:val="68854B0D"/>
    <w:rsid w:val="69474441"/>
    <w:rsid w:val="6CE2E973"/>
    <w:rsid w:val="6DE9B0B5"/>
    <w:rsid w:val="6E9C31F0"/>
    <w:rsid w:val="6F9794C7"/>
    <w:rsid w:val="7C77A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E546"/>
  <w15:docId w15:val="{9A3CFD7E-4FE5-4002-933A-213E2E00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918BE"/>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normaltextrun" w:customStyle="true">
    <w:uiPriority w:val="1"/>
    <w:name w:val="normaltextrun"/>
    <w:basedOn w:val="DefaultParagraphFont"/>
    <w:rsid w:val="3C3D49D3"/>
  </w:style>
  <w:style w:type="character" w:styleId="eop" w:customStyle="true">
    <w:uiPriority w:val="1"/>
    <w:name w:val="eop"/>
    <w:basedOn w:val="DefaultParagraphFont"/>
    <w:rsid w:val="3C3D49D3"/>
  </w:style>
  <w:style w:type="paragraph" w:styleId="paragraph" w:customStyle="true">
    <w:uiPriority w:val="1"/>
    <w:name w:val="paragraph"/>
    <w:basedOn w:val="Normal"/>
    <w:rsid w:val="3C3D49D3"/>
    <w:rPr>
      <w:rFonts w:ascii="Times New Roman" w:hAnsi="Times New Roman" w:eastAsia="Times New Roman" w:cs="Times New Roman"/>
      <w:sz w:val="24"/>
      <w:szCs w:val="24"/>
      <w:lang w:val="en-GB" w:eastAsia="en-GB"/>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62486A27FBA24EA3DE0AB6ADF060E1" ma:contentTypeVersion="13" ma:contentTypeDescription="Create a new document." ma:contentTypeScope="" ma:versionID="0c8740f3082dd3f7f399031e07eeea16">
  <xsd:schema xmlns:xsd="http://www.w3.org/2001/XMLSchema" xmlns:xs="http://www.w3.org/2001/XMLSchema" xmlns:p="http://schemas.microsoft.com/office/2006/metadata/properties" xmlns:ns2="dc0f5381-f3c3-49ac-a30d-5f939e1df964" xmlns:ns3="5244ebc4-9242-422e-ba78-4a9f42db0194" targetNamespace="http://schemas.microsoft.com/office/2006/metadata/properties" ma:root="true" ma:fieldsID="06635aefec2275a9c63404813a2f6647" ns2:_="" ns3:_="">
    <xsd:import namespace="dc0f5381-f3c3-49ac-a30d-5f939e1df964"/>
    <xsd:import namespace="5244ebc4-9242-422e-ba78-4a9f42db019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f5381-f3c3-49ac-a30d-5f939e1df96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ea73f7e-2464-47b9-bdc8-a56a5085f16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44ebc4-9242-422e-ba78-4a9f42db01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3377fc9-7897-4395-90b3-85f28683e285}" ma:internalName="TaxCatchAll" ma:showField="CatchAllData" ma:web="5244ebc4-9242-422e-ba78-4a9f42db01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f5381-f3c3-49ac-a30d-5f939e1df964">
      <Terms xmlns="http://schemas.microsoft.com/office/infopath/2007/PartnerControls"/>
    </lcf76f155ced4ddcb4097134ff3c332f>
    <TaxCatchAll xmlns="5244ebc4-9242-422e-ba78-4a9f42db0194" xsi:nil="true"/>
  </documentManagement>
</p:properties>
</file>

<file path=customXml/itemProps1.xml><?xml version="1.0" encoding="utf-8"?>
<ds:datastoreItem xmlns:ds="http://schemas.openxmlformats.org/officeDocument/2006/customXml" ds:itemID="{5470A618-5C6F-4CF3-AA66-8EEA732198BE}"/>
</file>

<file path=customXml/itemProps2.xml><?xml version="1.0" encoding="utf-8"?>
<ds:datastoreItem xmlns:ds="http://schemas.openxmlformats.org/officeDocument/2006/customXml" ds:itemID="{3326A78D-2C32-49B8-96E4-A89C10BD0B51}"/>
</file>

<file path=customXml/itemProps3.xml><?xml version="1.0" encoding="utf-8"?>
<ds:datastoreItem xmlns:ds="http://schemas.openxmlformats.org/officeDocument/2006/customXml" ds:itemID="{801D4AAC-0A42-4CA5-889D-DBA5F48F28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Daniel Page</lastModifiedBy>
  <revision>8</revision>
  <dcterms:created xsi:type="dcterms:W3CDTF">2023-08-06T12:27:00.0000000Z</dcterms:created>
  <dcterms:modified xsi:type="dcterms:W3CDTF">2023-09-18T09:04:57.9001574Z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0x0101002E62486A27FBA24EA3DE0AB6ADF060E1</vt:lpwstr>
  </property>
  <property fmtid="{D5CDD505-2E9C-101B-9397-08002B2CF9AE}" pid="3" name="MediaServiceImageTags">
    <vt:lpwstr/>
  </property>
</Properties>
</file>